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0466F" w:rsidR="00FA4669" w:rsidP="0050466F" w:rsidRDefault="00FA4669">
      <w:pPr>
        <w:pStyle w:val="Title"/>
        <w:tabs>
          <w:tab w:val="right" w:pos="9360"/>
        </w:tabs>
        <w:spacing w:before="240" w:after="240" w:line="240" w:lineRule="auto"/>
        <w:ind w:right="0"/>
        <w:jc w:val="both"/>
        <w:rPr>
          <w:rFonts w:cs="Arial"/>
          <w:b w:val="0"/>
          <w:bCs w:val="0"/>
          <w:sz w:val="36"/>
          <w:szCs w:val="36"/>
        </w:rPr>
      </w:pPr>
      <w:bookmarkStart w:name="_GoBack" w:id="0"/>
      <w:bookmarkEnd w:id="0"/>
      <w:r w:rsidRPr="0050466F">
        <w:rPr>
          <w:rFonts w:cs="Arial"/>
          <w:b w:val="0"/>
          <w:bCs w:val="0"/>
          <w:sz w:val="36"/>
          <w:szCs w:val="36"/>
        </w:rPr>
        <w:t xml:space="preserve">Enterprise </w:t>
      </w:r>
      <w:r w:rsidRPr="0050466F">
        <w:rPr>
          <w:rFonts w:cs="Arial"/>
          <w:b w:val="0"/>
          <w:bCs w:val="0"/>
          <w:iCs/>
          <w:sz w:val="36"/>
          <w:szCs w:val="36"/>
        </w:rPr>
        <w:t>Enrollment</w:t>
      </w:r>
      <w:r w:rsidRPr="0050466F">
        <w:rPr>
          <w:rFonts w:cs="Arial"/>
          <w:b w:val="0"/>
          <w:bCs w:val="0"/>
          <w:sz w:val="36"/>
          <w:szCs w:val="36"/>
        </w:rPr>
        <w:tab/>
        <w:t>State and Local</w:t>
      </w:r>
    </w:p>
    <w:p w:rsidRPr="0050466F" w:rsidR="00FA4669" w:rsidP="0050466F" w:rsidRDefault="00FA4669">
      <w:pPr>
        <w:pStyle w:val="Title"/>
        <w:tabs>
          <w:tab w:val="right" w:pos="9360"/>
        </w:tabs>
        <w:spacing w:before="240" w:after="240" w:line="240" w:lineRule="auto"/>
        <w:ind w:right="0"/>
        <w:jc w:val="both"/>
        <w:rPr>
          <w:rFonts w:cs="Arial"/>
          <w:b w:val="0"/>
          <w:bCs w:val="0"/>
          <w:sz w:val="36"/>
          <w:szCs w:val="36"/>
        </w:rPr>
        <w:sectPr w:rsidRPr="0050466F" w:rsidR="00FA4669" w:rsidSect="00CC401B">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576" w:footer="432" w:gutter="0"/>
          <w:cols w:space="720"/>
          <w:titlePg/>
          <w:docGrid w:linePitch="360"/>
        </w:sectPr>
      </w:pPr>
    </w:p>
    <w:tbl>
      <w:tblPr>
        <w:tblW w:w="9360" w:type="dxa"/>
        <w:jc w:val="center"/>
        <w:tblLayout w:type="fixed"/>
        <w:tblCellMar>
          <w:left w:w="115" w:type="dxa"/>
          <w:right w:w="115" w:type="dxa"/>
        </w:tblCellMar>
        <w:tblLook w:val="0000" w:firstRow="0" w:lastRow="0" w:firstColumn="0" w:lastColumn="0" w:noHBand="0" w:noVBand="0"/>
      </w:tblPr>
      <w:tblGrid>
        <w:gridCol w:w="2618"/>
        <w:gridCol w:w="1878"/>
        <w:gridCol w:w="2432"/>
        <w:gridCol w:w="2432"/>
      </w:tblGrid>
      <w:tr w:rsidRPr="0050466F" w:rsidR="00FA4669" w:rsidTr="007F4B58">
        <w:trPr>
          <w:trHeight w:val="681"/>
          <w:jc w:val="center"/>
        </w:trPr>
        <w:tc>
          <w:tcPr>
            <w:tcW w:w="2618" w:type="dxa"/>
            <w:tcBorders>
              <w:right w:val="single" w:color="000000" w:sz="12" w:space="0"/>
            </w:tcBorders>
            <w:vAlign w:val="center"/>
          </w:tcPr>
          <w:p w:rsidRPr="0050466F" w:rsidR="00FA4669" w:rsidP="0050466F" w:rsidRDefault="00FA4669">
            <w:pPr>
              <w:pStyle w:val="MSsmalltype"/>
              <w:jc w:val="right"/>
              <w:rPr>
                <w:color w:val="000000"/>
              </w:rPr>
            </w:pPr>
            <w:r w:rsidRPr="0050466F">
              <w:rPr>
                <w:color w:val="000000"/>
              </w:rPr>
              <w:t>Enterprise Enrollment number</w:t>
            </w:r>
          </w:p>
          <w:p w:rsidRPr="0050466F" w:rsidR="00FA4669" w:rsidP="0050466F" w:rsidRDefault="00FA4669">
            <w:pPr>
              <w:pStyle w:val="MSsmalltype"/>
              <w:jc w:val="right"/>
              <w:rPr>
                <w:color w:val="000000"/>
              </w:rPr>
            </w:pPr>
            <w:r w:rsidRPr="0050466F">
              <w:rPr>
                <w:i/>
                <w:iCs/>
                <w:color w:val="000000"/>
                <w:sz w:val="14"/>
              </w:rPr>
              <w:t>(Microsoft to complete)</w:t>
            </w:r>
          </w:p>
        </w:tc>
        <w:tc>
          <w:tcPr>
            <w:tcW w:w="1878" w:type="dxa"/>
            <w:tcBorders>
              <w:top w:val="single" w:color="000000" w:sz="12" w:space="0"/>
              <w:left w:val="single" w:color="000000" w:sz="12" w:space="0"/>
              <w:bottom w:val="single" w:color="auto" w:sz="12" w:space="0"/>
              <w:right w:val="single" w:color="000000" w:sz="12" w:space="0"/>
            </w:tcBorders>
            <w:shd w:val="clear" w:color="auto" w:fill="auto"/>
            <w:vAlign w:val="center"/>
          </w:tcPr>
          <w:p w:rsidRPr="0050466F" w:rsidR="00FA4669" w:rsidP="00DB63F7" w:rsidRDefault="00D33659">
            <w:pPr>
              <w:pStyle w:val="MSsmalltype"/>
              <w:jc w:val="center"/>
              <w:rPr>
                <w:color w:val="000000"/>
              </w:rPr>
            </w:pPr>
            <w:sdt>
              <w:sdtPr>
                <w:rPr>
                  <w:rFonts w:eastAsia="Arial"/>
                  <w:sz w:val="20"/>
                </w:rPr>
                <w:alias w:val="RD1"/>
                <w:tag w:val="&lt;DF&gt;&lt;Guid&gt;fb214d6d-4051-46ff-a6e7-b7d14af352cb&lt;/Guid&gt;&lt;/DF&gt;"/>
                <w:id w:val="-858426577"/>
                <w:showingPlcHdr/>
                <w:text/>
              </w:sdtPr>
              <w:sdtEndPr/>
              <w:sdtContent>
                <w:r w:rsidR="00DB63F7">
                  <w:rPr>
                    <w:rFonts w:eastAsia="Arial"/>
                    <w:color w:val="000000"/>
                    <w:sz w:val="20"/>
                  </w:rPr>
                  <w:t>73595597</w:t>
                </w:r>
              </w:sdtContent>
            </w:sdt>
            <w:bookmarkStart w:name="RD1" w:id="1"/>
            <w:bookmarkEnd w:id="1"/>
          </w:p>
        </w:tc>
        <w:tc>
          <w:tcPr>
            <w:tcW w:w="2432" w:type="dxa"/>
            <w:tcBorders>
              <w:left w:val="single" w:color="000000" w:sz="12" w:space="0"/>
              <w:right w:val="single" w:color="000000" w:sz="12" w:space="0"/>
            </w:tcBorders>
            <w:shd w:val="clear" w:color="auto" w:fill="auto"/>
            <w:vAlign w:val="center"/>
          </w:tcPr>
          <w:p w:rsidRPr="0050466F" w:rsidR="00E045D4" w:rsidP="0050466F" w:rsidRDefault="00FA4669">
            <w:pPr>
              <w:pStyle w:val="MSsmalltype"/>
              <w:jc w:val="right"/>
              <w:rPr>
                <w:color w:val="000000"/>
              </w:rPr>
            </w:pPr>
            <w:r w:rsidRPr="0050466F">
              <w:rPr>
                <w:color w:val="000000"/>
              </w:rPr>
              <w:t>Framework ID</w:t>
            </w:r>
            <w:r w:rsidRPr="0050466F" w:rsidR="00E348C9">
              <w:rPr>
                <w:color w:val="000000"/>
              </w:rPr>
              <w:t xml:space="preserve"> </w:t>
            </w:r>
          </w:p>
          <w:p w:rsidRPr="0050466F" w:rsidR="00FA4669" w:rsidDel="00EF71DE" w:rsidP="0050466F" w:rsidRDefault="00E348C9">
            <w:pPr>
              <w:pStyle w:val="MSsmalltype"/>
              <w:jc w:val="right"/>
              <w:rPr>
                <w:color w:val="000000"/>
              </w:rPr>
            </w:pPr>
            <w:r w:rsidRPr="0050466F">
              <w:rPr>
                <w:i/>
                <w:color w:val="000000"/>
                <w:sz w:val="14"/>
              </w:rPr>
              <w:t>(if applicable)</w:t>
            </w:r>
          </w:p>
        </w:tc>
        <w:tc>
          <w:tcPr>
            <w:tcW w:w="2432" w:type="dxa"/>
            <w:tcBorders>
              <w:top w:val="single" w:color="000000" w:sz="12" w:space="0"/>
              <w:left w:val="single" w:color="000000" w:sz="12" w:space="0"/>
              <w:bottom w:val="single" w:color="000000" w:sz="12" w:space="0"/>
              <w:right w:val="single" w:color="000000" w:sz="12" w:space="0"/>
            </w:tcBorders>
            <w:shd w:val="clear" w:color="auto" w:fill="auto"/>
            <w:vAlign w:val="center"/>
          </w:tcPr>
          <w:p w:rsidRPr="0050466F" w:rsidR="00FA4669" w:rsidP="00DB63F7" w:rsidRDefault="00DB63F7">
            <w:pPr>
              <w:pStyle w:val="MSsmalltype"/>
              <w:jc w:val="center"/>
              <w:rPr>
                <w:color w:val="000000"/>
                <w:sz w:val="20"/>
              </w:rPr>
            </w:pPr>
            <w:r>
              <w:rPr>
                <w:color w:val="000000"/>
                <w:sz w:val="20"/>
              </w:rPr>
              <w:fldChar w:fldCharType="begin">
                <w:ffData>
                  <w:name w:val="Leave_1"/>
                  <w:enabled/>
                  <w:calcOnExit w:val="0"/>
                  <w:textInput/>
                </w:ffData>
              </w:fldChar>
            </w:r>
            <w:bookmarkStart w:name="Leave_1" w:id="2"/>
            <w:r>
              <w:rPr>
                <w:color w:val="000000"/>
                <w:sz w:val="20"/>
              </w:rPr>
              <w:instrText xml:space="preserve"> FORMTEXT </w:instrText>
            </w:r>
            <w:r>
              <w:rPr>
                <w:color w:val="000000"/>
                <w:sz w:val="20"/>
              </w:rPr>
            </w:r>
            <w:r>
              <w:rPr>
                <w:color w:val="000000"/>
                <w:sz w:val="20"/>
              </w:rPr>
              <w:fldChar w:fldCharType="separate"/>
            </w:r>
            <w:r>
              <w:rPr>
                <w:color w:val="000000"/>
                <w:sz w:val="20"/>
              </w:rPr>
              <w:t> </w:t>
            </w:r>
            <w:r>
              <w:rPr>
                <w:color w:val="000000"/>
                <w:sz w:val="20"/>
              </w:rPr>
              <w:t> </w:t>
            </w:r>
            <w:r>
              <w:rPr>
                <w:color w:val="000000"/>
                <w:sz w:val="20"/>
              </w:rPr>
              <w:t> </w:t>
            </w:r>
            <w:r>
              <w:rPr>
                <w:color w:val="000000"/>
                <w:sz w:val="20"/>
              </w:rPr>
              <w:t> </w:t>
            </w:r>
            <w:r>
              <w:rPr>
                <w:color w:val="000000"/>
                <w:sz w:val="20"/>
              </w:rPr>
              <w:t> </w:t>
            </w:r>
            <w:r>
              <w:rPr>
                <w:color w:val="000000"/>
                <w:sz w:val="20"/>
              </w:rPr>
              <w:fldChar w:fldCharType="end"/>
            </w:r>
            <w:bookmarkEnd w:id="2"/>
          </w:p>
        </w:tc>
      </w:tr>
      <w:tr w:rsidRPr="0050466F" w:rsidR="00FA4669" w:rsidTr="0050466F">
        <w:trPr>
          <w:trHeight w:val="645"/>
          <w:jc w:val="center"/>
        </w:trPr>
        <w:tc>
          <w:tcPr>
            <w:tcW w:w="2618" w:type="dxa"/>
            <w:tcBorders>
              <w:right w:val="single" w:color="auto" w:sz="12" w:space="0"/>
            </w:tcBorders>
            <w:vAlign w:val="center"/>
          </w:tcPr>
          <w:p w:rsidRPr="0050466F" w:rsidR="00FA4669" w:rsidP="0050466F" w:rsidRDefault="00FA4669">
            <w:pPr>
              <w:pStyle w:val="MSsmalltype"/>
              <w:jc w:val="right"/>
              <w:rPr>
                <w:color w:val="000000"/>
              </w:rPr>
            </w:pPr>
            <w:r w:rsidRPr="0050466F">
              <w:rPr>
                <w:color w:val="000000"/>
              </w:rPr>
              <w:t>Previous Enrollment number</w:t>
            </w:r>
          </w:p>
          <w:p w:rsidRPr="0050466F" w:rsidR="00FA4669" w:rsidP="0050466F" w:rsidRDefault="00FA4669">
            <w:pPr>
              <w:pStyle w:val="MSsmalltype"/>
              <w:jc w:val="right"/>
              <w:rPr>
                <w:i/>
                <w:color w:val="000000"/>
                <w:sz w:val="14"/>
                <w:szCs w:val="14"/>
              </w:rPr>
            </w:pPr>
            <w:r w:rsidRPr="0050466F">
              <w:rPr>
                <w:i/>
                <w:color w:val="000000"/>
                <w:sz w:val="14"/>
                <w:szCs w:val="14"/>
              </w:rPr>
              <w:t>(Reseller to complete)</w:t>
            </w:r>
          </w:p>
        </w:tc>
        <w:tc>
          <w:tcPr>
            <w:tcW w:w="1878" w:type="dxa"/>
            <w:tcBorders>
              <w:top w:val="single" w:color="auto" w:sz="12" w:space="0"/>
              <w:left w:val="single" w:color="auto" w:sz="12" w:space="0"/>
              <w:bottom w:val="single" w:color="auto" w:sz="12" w:space="0"/>
              <w:right w:val="single" w:color="auto" w:sz="12" w:space="0"/>
            </w:tcBorders>
            <w:shd w:val="clear" w:color="auto" w:fill="auto"/>
            <w:vAlign w:val="center"/>
          </w:tcPr>
          <w:p w:rsidRPr="0050466F" w:rsidR="00FA4669" w:rsidP="00DB63F7" w:rsidRDefault="00D33659">
            <w:pPr>
              <w:pStyle w:val="MSsmalltype"/>
              <w:jc w:val="center"/>
              <w:rPr>
                <w:color w:val="000000"/>
              </w:rPr>
            </w:pPr>
            <w:sdt>
              <w:sdtPr>
                <w:rPr>
                  <w:rFonts w:eastAsia="Arial"/>
                  <w:sz w:val="20"/>
                </w:rPr>
                <w:alias w:val="RD2"/>
                <w:tag w:val="&lt;DF&gt;&lt;Guid&gt;6f2cb78b-e920-44e9-9236-033292c3e6ad&lt;/Guid&gt;&lt;/DF&gt;"/>
                <w:id w:val="-858426576"/>
                <w:showingPlcHdr/>
                <w:text/>
              </w:sdtPr>
              <w:sdtEndPr/>
              <w:sdtContent>
                <w:r w:rsidR="00DB63F7">
                  <w:rPr>
                    <w:rFonts w:eastAsia="Arial"/>
                    <w:color w:val="000000"/>
                    <w:sz w:val="20"/>
                  </w:rPr>
                  <w:t>47167138</w:t>
                </w:r>
              </w:sdtContent>
            </w:sdt>
            <w:bookmarkStart w:name="RD2" w:id="3"/>
            <w:bookmarkEnd w:id="3"/>
          </w:p>
        </w:tc>
        <w:tc>
          <w:tcPr>
            <w:tcW w:w="2432" w:type="dxa"/>
            <w:tcBorders>
              <w:left w:val="single" w:color="auto" w:sz="12" w:space="0"/>
            </w:tcBorders>
            <w:shd w:val="clear" w:color="auto" w:fill="auto"/>
            <w:vAlign w:val="center"/>
          </w:tcPr>
          <w:p w:rsidRPr="0050466F" w:rsidR="00FA4669" w:rsidP="0050466F" w:rsidRDefault="00FA4669">
            <w:pPr>
              <w:pStyle w:val="MSsmalltype"/>
              <w:jc w:val="both"/>
              <w:rPr>
                <w:color w:val="000000"/>
                <w:vertAlign w:val="superscript"/>
              </w:rPr>
            </w:pPr>
          </w:p>
        </w:tc>
        <w:tc>
          <w:tcPr>
            <w:tcW w:w="2432" w:type="dxa"/>
            <w:tcBorders>
              <w:top w:val="single" w:color="000000" w:sz="12" w:space="0"/>
            </w:tcBorders>
            <w:shd w:val="clear" w:color="auto" w:fill="auto"/>
            <w:vAlign w:val="center"/>
          </w:tcPr>
          <w:p w:rsidRPr="0050466F" w:rsidR="00FA4669" w:rsidP="0050466F" w:rsidRDefault="00FA4669">
            <w:pPr>
              <w:pStyle w:val="MSsmalltype"/>
              <w:jc w:val="both"/>
              <w:rPr>
                <w:color w:val="000000"/>
                <w:sz w:val="20"/>
              </w:rPr>
            </w:pPr>
          </w:p>
        </w:tc>
      </w:tr>
    </w:tbl>
    <w:p w:rsidRPr="0050466F" w:rsidR="00FA4669" w:rsidP="0050466F" w:rsidRDefault="00FA4669">
      <w:pPr>
        <w:pStyle w:val="Caption"/>
        <w:ind w:left="0" w:firstLine="0"/>
        <w:jc w:val="both"/>
        <w:rPr>
          <w:rFonts w:ascii="Arial" w:hAnsi="Arial"/>
          <w:b w:val="0"/>
          <w:bCs/>
          <w:iCs/>
        </w:rPr>
      </w:pPr>
    </w:p>
    <w:tbl>
      <w:tblPr>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8CCE4"/>
        <w:tblLook w:val="04A0" w:firstRow="1" w:lastRow="0" w:firstColumn="1" w:lastColumn="0" w:noHBand="0" w:noVBand="1"/>
      </w:tblPr>
      <w:tblGrid>
        <w:gridCol w:w="9360"/>
      </w:tblGrid>
      <w:tr w:rsidRPr="0050466F" w:rsidR="00FA4669" w:rsidTr="00CC401B">
        <w:trPr>
          <w:trHeight w:val="494"/>
          <w:jc w:val="center"/>
        </w:trPr>
        <w:tc>
          <w:tcPr>
            <w:tcW w:w="9000" w:type="dxa"/>
            <w:shd w:val="clear" w:color="auto" w:fill="C6D9F1"/>
            <w:vAlign w:val="center"/>
          </w:tcPr>
          <w:p w:rsidRPr="0050466F" w:rsidR="00FA4669" w:rsidP="0050466F" w:rsidRDefault="00FA4669">
            <w:pPr>
              <w:pStyle w:val="Caption"/>
              <w:spacing w:before="120" w:after="120"/>
              <w:ind w:left="86" w:right="86" w:firstLine="0"/>
              <w:jc w:val="center"/>
              <w:rPr>
                <w:rFonts w:ascii="Arial" w:hAnsi="Arial"/>
                <w:iCs/>
                <w:sz w:val="26"/>
                <w:szCs w:val="26"/>
              </w:rPr>
            </w:pPr>
            <w:r w:rsidRPr="0050466F">
              <w:rPr>
                <w:rFonts w:ascii="Arial" w:hAnsi="Arial"/>
                <w:iCs/>
                <w:sz w:val="26"/>
                <w:szCs w:val="26"/>
              </w:rPr>
              <w:t>This Enrollment must be attached to a signature form to be valid.</w:t>
            </w:r>
          </w:p>
        </w:tc>
      </w:tr>
    </w:tbl>
    <w:p w:rsidRPr="0050466F" w:rsidR="00FA4669" w:rsidP="0050466F" w:rsidRDefault="00FA4669">
      <w:pPr>
        <w:pStyle w:val="MSbodytext"/>
        <w:spacing w:before="360" w:after="0"/>
      </w:pPr>
      <w:r w:rsidRPr="0050466F">
        <w:t>This Microsoft Enterprise Enrollment is entered into between the entities as identified in the signature form as of the effective date.</w:t>
      </w:r>
      <w:r w:rsidRPr="0050466F">
        <w:rPr>
          <w:rFonts w:eastAsia="MS Mincho"/>
          <w:kern w:val="0"/>
        </w:rPr>
        <w:t xml:space="preserve"> </w:t>
      </w:r>
      <w:r w:rsidRPr="0050466F">
        <w:t>Enroll</w:t>
      </w:r>
      <w:r w:rsidRPr="0050466F" w:rsidR="00EF0F85">
        <w:t>ed</w:t>
      </w:r>
      <w:r w:rsidRPr="0050466F">
        <w:t xml:space="preserve"> Affiliate represents and warrants it is the same Customer, or an Affiliate of the Customer, that entered into the Enterprise Agreement identified on the program signature form.</w:t>
      </w:r>
    </w:p>
    <w:p w:rsidRPr="0050466F" w:rsidR="00FA4669" w:rsidP="0050466F" w:rsidRDefault="00FA4669">
      <w:pPr>
        <w:adjustRightInd w:val="0"/>
        <w:snapToGrid w:val="0"/>
        <w:spacing w:before="120"/>
        <w:jc w:val="both"/>
      </w:pPr>
      <w:r w:rsidRPr="0050466F">
        <w:t xml:space="preserve">This Enrollment consists of: (1) these terms and conditions, (2) the terms of the Enterprise Agreement identified on the signature form, (3) the Product Selection Form, </w:t>
      </w:r>
      <w:r w:rsidRPr="0050466F" w:rsidR="00B27F1B">
        <w:t xml:space="preserve">(4) the Product Terms, (5) the Online Services Terms, </w:t>
      </w:r>
      <w:r w:rsidRPr="0050466F">
        <w:t>(</w:t>
      </w:r>
      <w:r w:rsidRPr="0050466F" w:rsidR="00B27F1B">
        <w:t>6</w:t>
      </w:r>
      <w:r w:rsidRPr="0050466F">
        <w:t xml:space="preserve">) any </w:t>
      </w:r>
      <w:r w:rsidRPr="0050466F" w:rsidR="00B27F1B">
        <w:t>S</w:t>
      </w:r>
      <w:r w:rsidRPr="0050466F">
        <w:t xml:space="preserve">upplemental </w:t>
      </w:r>
      <w:r w:rsidRPr="0050466F" w:rsidR="00B27F1B">
        <w:t>C</w:t>
      </w:r>
      <w:r w:rsidRPr="0050466F">
        <w:t xml:space="preserve">ontact </w:t>
      </w:r>
      <w:r w:rsidRPr="0050466F" w:rsidR="00B27F1B">
        <w:t>I</w:t>
      </w:r>
      <w:r w:rsidRPr="0050466F">
        <w:t xml:space="preserve">nformation </w:t>
      </w:r>
      <w:r w:rsidRPr="0050466F" w:rsidR="00B27F1B">
        <w:t>F</w:t>
      </w:r>
      <w:r w:rsidRPr="0050466F">
        <w:t>orm</w:t>
      </w:r>
      <w:r w:rsidRPr="0050466F" w:rsidR="00B27F1B">
        <w:t>,</w:t>
      </w:r>
      <w:r w:rsidRPr="0050466F">
        <w:t xml:space="preserve"> Previous Agreement/Enrollment form</w:t>
      </w:r>
      <w:r w:rsidRPr="0050466F" w:rsidR="00B27F1B">
        <w:t>, and other forms</w:t>
      </w:r>
      <w:r w:rsidRPr="0050466F">
        <w:t xml:space="preserve"> that may be required,</w:t>
      </w:r>
      <w:r w:rsidRPr="0050466F" w:rsidR="00B27F1B">
        <w:t xml:space="preserve"> and</w:t>
      </w:r>
      <w:r w:rsidRPr="0050466F">
        <w:t xml:space="preserve"> (</w:t>
      </w:r>
      <w:r w:rsidRPr="0050466F" w:rsidR="00B27F1B">
        <w:t>7</w:t>
      </w:r>
      <w:r w:rsidRPr="0050466F">
        <w:t>) any order submitted under this Enrollment. This Enrollment may only be entered into under a 2011 or later Enterprise Agreement.</w:t>
      </w:r>
      <w:r w:rsidRPr="0050466F" w:rsidR="00E555E8">
        <w:t xml:space="preserve">  By entering into this Enrollment, Enrolled Affiliate agrees to be bound by the terms and conditio</w:t>
      </w:r>
      <w:r w:rsidRPr="0050466F" w:rsidR="00CC401B">
        <w:t>ns of the Enterprise Agreement.</w:t>
      </w:r>
    </w:p>
    <w:p w:rsidRPr="0050466F" w:rsidR="00FA4669" w:rsidP="0050466F" w:rsidRDefault="00FA4669">
      <w:pPr>
        <w:tabs>
          <w:tab w:val="left" w:pos="360"/>
        </w:tabs>
        <w:spacing w:before="120"/>
        <w:jc w:val="both"/>
      </w:pPr>
      <w:r w:rsidRPr="0050466F">
        <w:rPr>
          <w:szCs w:val="18"/>
        </w:rPr>
        <w:t xml:space="preserve">All terms used but not defined are located at </w:t>
      </w:r>
      <w:hyperlink w:history="1" r:id="rId18">
        <w:r w:rsidRPr="0050466F">
          <w:rPr>
            <w:rStyle w:val="Hyperlink"/>
            <w:szCs w:val="18"/>
          </w:rPr>
          <w:t>http://www.microsoft.com/licensing/contracts</w:t>
        </w:r>
      </w:hyperlink>
      <w:r w:rsidRPr="0050466F">
        <w:rPr>
          <w:szCs w:val="18"/>
        </w:rPr>
        <w:t xml:space="preserve">. </w:t>
      </w:r>
      <w:r w:rsidRPr="0050466F">
        <w:t xml:space="preserve">In the event of any conflict the terms of this </w:t>
      </w:r>
      <w:r w:rsidRPr="0050466F" w:rsidR="000F7BB3">
        <w:t>A</w:t>
      </w:r>
      <w:r w:rsidRPr="0050466F">
        <w:t>greement control.</w:t>
      </w:r>
    </w:p>
    <w:p w:rsidRPr="0050466F" w:rsidR="00FA4669" w:rsidP="0050466F" w:rsidRDefault="00FA4669">
      <w:pPr>
        <w:tabs>
          <w:tab w:val="left" w:pos="360"/>
        </w:tabs>
        <w:spacing w:before="120"/>
        <w:jc w:val="both"/>
        <w:rPr>
          <w:szCs w:val="18"/>
        </w:rPr>
      </w:pPr>
      <w:r w:rsidRPr="0050466F">
        <w:rPr>
          <w:b/>
          <w:szCs w:val="18"/>
        </w:rPr>
        <w:t>Effective date.</w:t>
      </w:r>
      <w:r w:rsidRPr="0050466F">
        <w:rPr>
          <w:szCs w:val="18"/>
        </w:rPr>
        <w:t xml:space="preserve"> </w:t>
      </w:r>
      <w:r w:rsidRPr="0050466F">
        <w:t xml:space="preserve"> If Enrolled Affiliate is renewing Software Assurance or Subscription Licenses from one or more previous Enrollments or agreements, then the effective date will be the day after the first prior Enrollment or agreement expires or terminates. </w:t>
      </w:r>
      <w:r w:rsidRPr="0050466F" w:rsidR="00B27F1B">
        <w:t xml:space="preserve">If this Enrollment is renewed, the effective date of the renewal term will be the day after the Expiration Date of the initial term.  </w:t>
      </w:r>
      <w:r w:rsidRPr="0050466F">
        <w:t xml:space="preserve">Otherwise, the effective date will be the date this Enrollment is accepted by Microsoft.  </w:t>
      </w:r>
      <w:r w:rsidRPr="0050466F" w:rsidR="00E86FE6">
        <w:rPr>
          <w:szCs w:val="18"/>
        </w:rPr>
        <w:t>Any reference to “anniversary date” refers to the anniversary of the effective date</w:t>
      </w:r>
      <w:r w:rsidRPr="0050466F" w:rsidR="00B27F1B">
        <w:rPr>
          <w:szCs w:val="18"/>
        </w:rPr>
        <w:t xml:space="preserve"> of the applicable initial or renewal term for</w:t>
      </w:r>
      <w:r w:rsidRPr="0050466F" w:rsidR="00E86FE6">
        <w:rPr>
          <w:szCs w:val="18"/>
        </w:rPr>
        <w:t xml:space="preserve"> each year this Enrollment is in effect.</w:t>
      </w:r>
    </w:p>
    <w:p w:rsidRPr="0050466F" w:rsidR="00FA4669" w:rsidP="0050466F" w:rsidRDefault="00FA4669">
      <w:pPr>
        <w:tabs>
          <w:tab w:val="left" w:pos="360"/>
        </w:tabs>
        <w:spacing w:before="120"/>
        <w:jc w:val="both"/>
        <w:rPr>
          <w:szCs w:val="18"/>
        </w:rPr>
      </w:pPr>
      <w:r w:rsidRPr="0050466F">
        <w:rPr>
          <w:b/>
          <w:szCs w:val="18"/>
        </w:rPr>
        <w:t xml:space="preserve">Term. </w:t>
      </w:r>
      <w:r w:rsidRPr="0050466F">
        <w:t xml:space="preserve"> Th</w:t>
      </w:r>
      <w:r w:rsidRPr="0050466F" w:rsidR="00E86FE6">
        <w:t>e initial term of th</w:t>
      </w:r>
      <w:r w:rsidRPr="0050466F">
        <w:t>is Enrollment will expire on the last day of the month, 36 full calendar months from the effective date</w:t>
      </w:r>
      <w:r w:rsidRPr="0050466F" w:rsidR="00CC401B">
        <w:t xml:space="preserve"> </w:t>
      </w:r>
      <w:r w:rsidRPr="0050466F" w:rsidR="00E86FE6">
        <w:t>of the initial term</w:t>
      </w:r>
      <w:r w:rsidRPr="0050466F">
        <w:t xml:space="preserve">.  </w:t>
      </w:r>
      <w:r w:rsidRPr="0050466F" w:rsidR="00B27F1B">
        <w:t>T</w:t>
      </w:r>
      <w:r w:rsidRPr="0050466F" w:rsidR="00E86FE6">
        <w:t>he renewal term will expire 36 full calendar months after the effective date of the rene</w:t>
      </w:r>
      <w:r w:rsidRPr="0050466F" w:rsidR="00815C96">
        <w:t>w</w:t>
      </w:r>
      <w:r w:rsidRPr="0050466F" w:rsidR="006D2AB3">
        <w:t>al term.</w:t>
      </w:r>
    </w:p>
    <w:p w:rsidRPr="0050466F" w:rsidR="00FA4669" w:rsidP="0050466F" w:rsidRDefault="00FA4669">
      <w:pPr>
        <w:spacing w:before="480" w:after="120"/>
        <w:jc w:val="center"/>
        <w:rPr>
          <w:b/>
          <w:bCs w:val="0"/>
          <w:i/>
          <w:iCs/>
          <w:sz w:val="28"/>
          <w:szCs w:val="32"/>
        </w:rPr>
      </w:pPr>
      <w:r w:rsidRPr="0050466F">
        <w:rPr>
          <w:b/>
          <w:i/>
          <w:iCs/>
          <w:sz w:val="28"/>
          <w:szCs w:val="32"/>
        </w:rPr>
        <w:t>Terms and Conditions</w:t>
      </w:r>
    </w:p>
    <w:p w:rsidRPr="0050466F" w:rsidR="00FA4669" w:rsidP="0050466F" w:rsidRDefault="00FA4669">
      <w:pPr>
        <w:pStyle w:val="Heading1"/>
        <w:numPr>
          <w:ilvl w:val="0"/>
          <w:numId w:val="18"/>
        </w:numPr>
        <w:spacing w:after="0"/>
        <w:ind w:hanging="720"/>
        <w:jc w:val="both"/>
        <w:rPr>
          <w:rFonts w:cs="Arial"/>
        </w:rPr>
      </w:pPr>
      <w:r w:rsidRPr="0050466F">
        <w:rPr>
          <w:rFonts w:cs="Arial"/>
        </w:rPr>
        <w:t>Definitions.</w:t>
      </w:r>
    </w:p>
    <w:p w:rsidRPr="0050466F" w:rsidR="00FA4669" w:rsidP="0050466F" w:rsidRDefault="00FA4669">
      <w:pPr>
        <w:spacing w:before="120"/>
        <w:jc w:val="both"/>
      </w:pPr>
      <w:r w:rsidRPr="0050466F">
        <w:t>Terms used but not defined in this Enrollment will have the definition in the Enterprise Agreement.  The following definitions are used in this Enrollment:</w:t>
      </w:r>
    </w:p>
    <w:p w:rsidRPr="0050466F" w:rsidR="00FA4669" w:rsidP="0050466F" w:rsidRDefault="00FA4669">
      <w:pPr>
        <w:spacing w:before="120"/>
        <w:jc w:val="both"/>
      </w:pPr>
      <w:r w:rsidRPr="0050466F">
        <w:t xml:space="preserve">“Additional Product” means any Product identified as such in the </w:t>
      </w:r>
      <w:r w:rsidRPr="0050466F" w:rsidR="0094037C">
        <w:t>Product Terms</w:t>
      </w:r>
      <w:r w:rsidRPr="0050466F">
        <w:t xml:space="preserve"> and chosen by Enrolled Affiliate under this Enrollment.</w:t>
      </w:r>
    </w:p>
    <w:p w:rsidRPr="0050466F" w:rsidR="00CF776D" w:rsidP="0050466F" w:rsidRDefault="00CF776D">
      <w:pPr>
        <w:spacing w:before="120"/>
        <w:jc w:val="both"/>
        <w:rPr>
          <w:bCs w:val="0"/>
        </w:rPr>
      </w:pPr>
      <w:r w:rsidRPr="0050466F">
        <w:rPr>
          <w:bCs w:val="0"/>
        </w:rPr>
        <w:t xml:space="preserve">“Community” means the community consisting of one or more of the following: (1) a Government, (2) an Enrolled Affiliate using eligible Government Community Cloud Services to provide solutions to a Government or a qualified member of the Community, or (3) a Customer with Customer Data that is subject to Government regulations for which Customer determines and Microsoft agrees that the use of Government Community Cloud Services is appropriate to meet Customer’s regulatory requirements.  </w:t>
      </w:r>
      <w:r w:rsidRPr="0050466F">
        <w:rPr>
          <w:bCs w:val="0"/>
        </w:rPr>
        <w:lastRenderedPageBreak/>
        <w:t>Membership in the Community is ultimately at Microsoft’s discretion, which may vary by Government Community Cloud Service.</w:t>
      </w:r>
    </w:p>
    <w:p w:rsidRPr="0050466F" w:rsidR="00FA4669" w:rsidP="0050466F" w:rsidRDefault="00FA4669">
      <w:pPr>
        <w:spacing w:before="120"/>
        <w:jc w:val="both"/>
      </w:pPr>
      <w:r w:rsidRPr="0050466F">
        <w:t xml:space="preserve">“Enterprise Online Service” means any Online Service designated as an Enterprise Online Service in the </w:t>
      </w:r>
      <w:r w:rsidRPr="0050466F" w:rsidR="0094037C">
        <w:t>Product Terms</w:t>
      </w:r>
      <w:r w:rsidRPr="0050466F">
        <w:t xml:space="preserve"> and chosen by Enrolled Affiliate under this Enrollment.  Enterprise Online Services are treated as Online Services, except as noted.</w:t>
      </w:r>
    </w:p>
    <w:p w:rsidRPr="0050466F" w:rsidR="00FA4669" w:rsidP="0050466F" w:rsidRDefault="00FA4669">
      <w:pPr>
        <w:spacing w:before="120"/>
        <w:jc w:val="both"/>
      </w:pPr>
      <w:r w:rsidRPr="0050466F">
        <w:t xml:space="preserve">“Enterprise Product” means any Desktop Platform Product that Microsoft designates as an Enterprise Product in the </w:t>
      </w:r>
      <w:r w:rsidRPr="0050466F" w:rsidR="0094037C">
        <w:t>Product Terms</w:t>
      </w:r>
      <w:r w:rsidRPr="0050466F">
        <w:t xml:space="preserve"> and chosen by Enrolled Affiliate under this Enrollment.  Enterprise Products </w:t>
      </w:r>
      <w:r w:rsidRPr="0050466F" w:rsidR="00834D5D">
        <w:t>must</w:t>
      </w:r>
      <w:r w:rsidRPr="0050466F">
        <w:t xml:space="preserve"> be licensed for all Qualified Devices and Qualified Users on an Enterprise-wide basis under this program.</w:t>
      </w:r>
    </w:p>
    <w:p w:rsidRPr="0050466F" w:rsidR="00FA4669" w:rsidP="0050466F" w:rsidRDefault="00FA4669">
      <w:pPr>
        <w:spacing w:before="120"/>
        <w:jc w:val="both"/>
      </w:pPr>
      <w:r w:rsidRPr="0050466F">
        <w:t>“Expiration Date” means the date upon which the Enrollment expires.</w:t>
      </w:r>
    </w:p>
    <w:p w:rsidRPr="0050466F" w:rsidR="00CF776D" w:rsidP="0050466F" w:rsidRDefault="00CF776D">
      <w:pPr>
        <w:spacing w:before="120"/>
        <w:jc w:val="both"/>
      </w:pPr>
      <w:r w:rsidRPr="0050466F">
        <w:t>“Federal Agency” means a bureau, office, agency, department or other entity of the United States Government.</w:t>
      </w:r>
    </w:p>
    <w:p w:rsidRPr="0050466F" w:rsidR="00CF776D" w:rsidP="0050466F" w:rsidRDefault="00CF776D">
      <w:pPr>
        <w:spacing w:before="120"/>
        <w:jc w:val="both"/>
      </w:pPr>
      <w:r w:rsidRPr="0050466F">
        <w:t>“Government” means a Federal Agency, State/Local Entity, or Tribal Entity acting in its governmental capacity.</w:t>
      </w:r>
    </w:p>
    <w:p w:rsidRPr="0050466F" w:rsidR="00CF776D" w:rsidP="0050466F" w:rsidRDefault="00CF776D">
      <w:pPr>
        <w:spacing w:before="120"/>
        <w:jc w:val="both"/>
      </w:pPr>
      <w:r w:rsidRPr="0050466F">
        <w:t>“Government Community Cloud Services” means Microsoft Online Services that are provisioned in Microsoft’s multi-tenant data centers for exclusive use by or for the Community and offered in accordance with the National Institute of Standards and Technology (NIST) Special Publication 800-145.  Microsoft Online Services that are Government Community Cloud Services are designated as such in the Use Rights</w:t>
      </w:r>
      <w:r w:rsidRPr="0050466F" w:rsidR="00E348C9">
        <w:t xml:space="preserve"> and Product Terms</w:t>
      </w:r>
      <w:r w:rsidRPr="0050466F">
        <w:t>.</w:t>
      </w:r>
    </w:p>
    <w:p w:rsidRPr="0050466F" w:rsidR="00FA4669" w:rsidP="0050466F" w:rsidRDefault="00FA4669">
      <w:pPr>
        <w:spacing w:before="120"/>
        <w:jc w:val="both"/>
      </w:pPr>
      <w:r w:rsidRPr="0050466F">
        <w:t>“Industry Device” (also known as line of business device) means any device that: (1) is not useable in its deployed configuration as a general purpose personal computing device (such as a personal computer), a multi-function server, or a commercially viable substitute for one of these systems; and (2) only employs an industry or task-specific software program (e.g. a computer-aided design program used by an architect or a point of sale program) (“Industry Program”).  The device may include features and functions derived from Microsoft software or third-party software.  If the device performs desktop functions (such as email, word processing, spreadsheets, database, network or Internet browsing, or scheduling, or personal finance), then the desktop functions: (1) may only be used for the purpose of supporting the Industry Program functionality; and (2) must be technically integrated with the Industry Program or employ technically enforced policies or architecture to operate only when used with the Industry Program functionality.</w:t>
      </w:r>
    </w:p>
    <w:p w:rsidRPr="0050466F" w:rsidR="0094037C" w:rsidP="0050466F" w:rsidRDefault="0094037C">
      <w:pPr>
        <w:spacing w:before="120"/>
      </w:pPr>
      <w:r w:rsidRPr="0050466F">
        <w:t>“Managed Device” means any device on which any Affiliate in the Enterprise directly or indirectly controls one or more operating system environments. Examples of Managed Devices can be found in the Product Terms.</w:t>
      </w:r>
    </w:p>
    <w:p w:rsidRPr="0050466F" w:rsidR="00FA4669" w:rsidP="0050466F" w:rsidRDefault="00FA4669">
      <w:pPr>
        <w:spacing w:before="120"/>
        <w:jc w:val="both"/>
      </w:pPr>
      <w:r w:rsidRPr="0050466F">
        <w:t>“Qualified Device” means any device that is used by or for the benefit of Enrolled Affiliate’s Enterprise and is: (1) a personal desktop computer, portable computer, workstation, or similar device capable of running Windows Pro</w:t>
      </w:r>
      <w:r w:rsidRPr="0050466F" w:rsidR="0094037C">
        <w:t xml:space="preserve"> </w:t>
      </w:r>
      <w:r w:rsidRPr="0050466F">
        <w:t xml:space="preserve">locally (in a physical or virtual operating system environment), </w:t>
      </w:r>
      <w:r w:rsidRPr="0050466F" w:rsidR="0094037C">
        <w:t>or</w:t>
      </w:r>
      <w:r w:rsidRPr="0050466F">
        <w:t xml:space="preserve"> (2) a device used to access a virtual desktop infrastructure (“VDI”).  Qualified Devices do not include</w:t>
      </w:r>
      <w:r w:rsidRPr="0050466F" w:rsidR="00401373">
        <w:t xml:space="preserve"> </w:t>
      </w:r>
      <w:r w:rsidRPr="0050466F">
        <w:t>any device that is: (1) designated as a server and not used as a personal computer, (2) an Industry Device,</w:t>
      </w:r>
      <w:r w:rsidRPr="0050466F" w:rsidR="00465FC1">
        <w:t xml:space="preserve"> or</w:t>
      </w:r>
      <w:r w:rsidRPr="0050466F">
        <w:t xml:space="preserve"> (3) not </w:t>
      </w:r>
      <w:r w:rsidRPr="0050466F" w:rsidR="0094037C">
        <w:t xml:space="preserve">a Managed Device.  </w:t>
      </w:r>
      <w:r w:rsidRPr="0050466F">
        <w:t xml:space="preserve">At its option, the Enrolled Affiliate may designate any device excluded above (e.g., Industry Device) </w:t>
      </w:r>
      <w:r w:rsidRPr="0050466F" w:rsidR="00834D5D">
        <w:t xml:space="preserve">that is used by or for the benefit of the Enrolled Affiliate’s Enterprise </w:t>
      </w:r>
      <w:r w:rsidRPr="0050466F">
        <w:t>as a Qualified Device for all or a subset of Enterprise Products or Online Services the Enrolled Affiliate has selected.</w:t>
      </w:r>
    </w:p>
    <w:p w:rsidRPr="0050466F" w:rsidR="00FA4669" w:rsidP="0050466F" w:rsidRDefault="00FA4669">
      <w:pPr>
        <w:spacing w:before="120"/>
        <w:jc w:val="both"/>
      </w:pPr>
      <w:r w:rsidRPr="0050466F">
        <w:t xml:space="preserve">“Qualified User” means a person (e.g., employee, consultant, contingent staff) who: (1) is a user of a Qualified Device, or (2) accesses any server software requiring an Enterprise Product Client Access License or any Enterprise Online Service.  It does not include a person who accesses server software or an Online Service solely under a License identified in the Qualified User </w:t>
      </w:r>
      <w:r w:rsidRPr="0050466F" w:rsidR="00CC401B">
        <w:t xml:space="preserve">exemptions in the </w:t>
      </w:r>
      <w:r w:rsidRPr="0050466F" w:rsidR="0094037C">
        <w:t>Product Terms</w:t>
      </w:r>
      <w:r w:rsidRPr="0050466F" w:rsidR="00CC401B">
        <w:t>.</w:t>
      </w:r>
    </w:p>
    <w:p w:rsidRPr="0050466F" w:rsidR="000152C5" w:rsidP="0050466F" w:rsidRDefault="000152C5">
      <w:pPr>
        <w:spacing w:before="120"/>
      </w:pPr>
      <w:r w:rsidRPr="0050466F">
        <w:t>“Reseller” means a</w:t>
      </w:r>
      <w:r w:rsidRPr="0050466F" w:rsidR="0094037C">
        <w:t xml:space="preserve">n entity </w:t>
      </w:r>
      <w:r w:rsidRPr="0050466F">
        <w:t>authorized by Microsoft to resell Licenses under this program</w:t>
      </w:r>
      <w:r w:rsidRPr="0050466F" w:rsidR="0094037C">
        <w:t xml:space="preserve"> and engaged by an Enrolled Affiliate to provide pre- and post-transaction assistance related to this agreement</w:t>
      </w:r>
      <w:r w:rsidRPr="0050466F">
        <w:t>;</w:t>
      </w:r>
    </w:p>
    <w:p w:rsidRPr="0050466F" w:rsidR="00FA4669" w:rsidP="0050466F" w:rsidRDefault="00FA4669">
      <w:pPr>
        <w:spacing w:before="120"/>
        <w:jc w:val="both"/>
      </w:pPr>
      <w:r w:rsidRPr="0050466F">
        <w:t xml:space="preserve">“Reserved License” means for an Online Service identified as eligible for true-ups in the </w:t>
      </w:r>
      <w:r w:rsidRPr="0050466F" w:rsidR="0094037C">
        <w:t>Product Terms</w:t>
      </w:r>
      <w:r w:rsidRPr="0050466F">
        <w:t>, the License reserved by Enrolled Affiliate prior to use and for which Microsoft will make the Online Se</w:t>
      </w:r>
      <w:r w:rsidRPr="0050466F" w:rsidR="00CC401B">
        <w:t>rvice available for activation.</w:t>
      </w:r>
    </w:p>
    <w:p w:rsidRPr="0050466F" w:rsidR="00CF776D" w:rsidP="0050466F" w:rsidRDefault="00CF776D">
      <w:pPr>
        <w:spacing w:before="120"/>
        <w:jc w:val="both"/>
      </w:pPr>
      <w:r w:rsidRPr="0050466F">
        <w:lastRenderedPageBreak/>
        <w:t>"State/Local Entity" means (1) any agency of a state or local government in the United States, or (2) any United States county, borough, commonwealth, city, municipality, town, township, special purpose district, or other similar type of governmental instrumentality established by the laws of Customer’s state and located within Customer’s state’s jurisdiction and geographic boundaries.</w:t>
      </w:r>
    </w:p>
    <w:p w:rsidRPr="0050466F" w:rsidR="00CF776D" w:rsidP="0050466F" w:rsidRDefault="00CF776D">
      <w:pPr>
        <w:spacing w:before="120"/>
        <w:jc w:val="both"/>
        <w:rPr>
          <w:iCs/>
        </w:rPr>
      </w:pPr>
      <w:r w:rsidRPr="0050466F">
        <w:rPr>
          <w:iCs/>
        </w:rPr>
        <w:t>“Tribal Entity” means a federally</w:t>
      </w:r>
      <w:r w:rsidR="00490E43">
        <w:rPr>
          <w:iCs/>
        </w:rPr>
        <w:t xml:space="preserve"> </w:t>
      </w:r>
      <w:r w:rsidRPr="0050466F">
        <w:rPr>
          <w:iCs/>
        </w:rPr>
        <w:t>recognized tribal entity performing tribal governmental functions and eligible for funding and services from the U.S. Department of Interior by virtue of its status as an Indian tribe.</w:t>
      </w:r>
    </w:p>
    <w:p w:rsidRPr="00A00B71" w:rsidR="00A00B71" w:rsidP="00A00B71" w:rsidRDefault="00A00B71">
      <w:pPr>
        <w:spacing w:before="120"/>
        <w:jc w:val="both"/>
        <w:rPr>
          <w:rFonts w:eastAsia="Times New Roman"/>
          <w:bCs w:val="0"/>
          <w:color w:val="000000"/>
        </w:rPr>
      </w:pPr>
      <w:r w:rsidRPr="00A00B71">
        <w:rPr>
          <w:rFonts w:eastAsia="Times New Roman"/>
          <w:bCs w:val="0"/>
          <w:color w:val="000000"/>
        </w:rPr>
        <w:t>“Use Rights” means, with respect to any licensing program, the use rights or terms of service for each Product and version published for that licensing program at the Volume Licensing Site and updated from time to time. The Use Rights include the Product-Specific License Terms, the License Model terms, the Universal License Terms, the Data Protection Terms, and the Other Legal Terms. The Use Rights supersede the terms of any end user license agreement (on-screen or otherwise) that accompanies a Product.</w:t>
      </w:r>
    </w:p>
    <w:p w:rsidRPr="0050466F" w:rsidR="00CF776D" w:rsidP="0050466F" w:rsidRDefault="00CF776D">
      <w:pPr>
        <w:spacing w:before="120"/>
        <w:jc w:val="both"/>
      </w:pPr>
      <w:r w:rsidRPr="0050466F">
        <w:t xml:space="preserve">“Volume Licensing Site” means </w:t>
      </w:r>
      <w:hyperlink w:history="1" r:id="rId19">
        <w:r w:rsidRPr="00713382" w:rsidR="0082567A">
          <w:rPr>
            <w:rStyle w:val="Hyperlink"/>
          </w:rPr>
          <w:t>http://www.microsoft.com/licensing/contracts</w:t>
        </w:r>
      </w:hyperlink>
      <w:r w:rsidR="0082567A">
        <w:t xml:space="preserve"> </w:t>
      </w:r>
      <w:r w:rsidRPr="0050466F">
        <w:t>or a successor site.</w:t>
      </w:r>
    </w:p>
    <w:p w:rsidRPr="0050466F" w:rsidR="00834D5D" w:rsidP="0050466F" w:rsidRDefault="00834D5D">
      <w:pPr>
        <w:pStyle w:val="Heading1"/>
        <w:numPr>
          <w:ilvl w:val="0"/>
          <w:numId w:val="18"/>
        </w:numPr>
        <w:spacing w:after="0"/>
        <w:ind w:hanging="720"/>
        <w:jc w:val="both"/>
        <w:rPr>
          <w:rFonts w:eastAsia="MS Mincho" w:cs="Arial"/>
          <w:iCs/>
        </w:rPr>
      </w:pPr>
      <w:r w:rsidRPr="0050466F">
        <w:rPr>
          <w:rFonts w:cs="Arial"/>
        </w:rPr>
        <w:t>Order requirements.</w:t>
      </w:r>
    </w:p>
    <w:p w:rsidRPr="0050466F" w:rsidR="00834D5D" w:rsidP="0050466F" w:rsidRDefault="00834D5D">
      <w:pPr>
        <w:pStyle w:val="ListParagraph"/>
        <w:numPr>
          <w:ilvl w:val="0"/>
          <w:numId w:val="5"/>
        </w:numPr>
        <w:autoSpaceDE/>
        <w:autoSpaceDN/>
        <w:adjustRightInd/>
        <w:spacing w:before="120"/>
        <w:ind w:left="1080"/>
        <w:contextualSpacing w:val="0"/>
        <w:jc w:val="both"/>
        <w:rPr>
          <w:rFonts w:cs="Arial"/>
          <w:iCs/>
        </w:rPr>
      </w:pPr>
      <w:r w:rsidRPr="0050466F">
        <w:rPr>
          <w:rFonts w:cs="Arial"/>
          <w:b/>
          <w:iCs/>
        </w:rPr>
        <w:t xml:space="preserve">Minimum </w:t>
      </w:r>
      <w:r w:rsidRPr="0050466F" w:rsidR="000E1F33">
        <w:rPr>
          <w:rFonts w:cs="Arial"/>
          <w:b/>
          <w:iCs/>
        </w:rPr>
        <w:t>o</w:t>
      </w:r>
      <w:r w:rsidRPr="0050466F">
        <w:rPr>
          <w:rFonts w:cs="Arial"/>
          <w:b/>
          <w:iCs/>
        </w:rPr>
        <w:t>rder requirements.</w:t>
      </w:r>
      <w:r w:rsidRPr="0050466F">
        <w:rPr>
          <w:rFonts w:cs="Arial"/>
          <w:iCs/>
        </w:rPr>
        <w:t xml:space="preserve">  Enrolled Affiliate’s Enterprise must have a minimum of 250 Qualified Users or Qualified Devices.  The initial order must include at least 250 Licenses for Enterprise Products or Enterprise Online Services.</w:t>
      </w:r>
    </w:p>
    <w:p w:rsidRPr="0050466F" w:rsidR="00834D5D" w:rsidP="0050466F" w:rsidRDefault="00834D5D">
      <w:pPr>
        <w:numPr>
          <w:ilvl w:val="1"/>
          <w:numId w:val="11"/>
        </w:numPr>
        <w:adjustRightInd w:val="0"/>
        <w:snapToGrid w:val="0"/>
        <w:spacing w:before="120"/>
        <w:jc w:val="both"/>
      </w:pPr>
      <w:r w:rsidRPr="0050466F">
        <w:rPr>
          <w:b/>
        </w:rPr>
        <w:t xml:space="preserve">Enterprise </w:t>
      </w:r>
      <w:r w:rsidRPr="0050466F" w:rsidR="000E1F33">
        <w:rPr>
          <w:b/>
        </w:rPr>
        <w:t>c</w:t>
      </w:r>
      <w:r w:rsidRPr="0050466F">
        <w:rPr>
          <w:b/>
        </w:rPr>
        <w:t xml:space="preserve">ommitment. </w:t>
      </w:r>
      <w:r w:rsidRPr="0050466F" w:rsidR="00C24433">
        <w:rPr>
          <w:b/>
        </w:rPr>
        <w:t xml:space="preserve"> </w:t>
      </w:r>
      <w:r w:rsidRPr="0050466F">
        <w:t>Enrolled Affiliate</w:t>
      </w:r>
      <w:r w:rsidRPr="0050466F" w:rsidR="0094037C">
        <w:t xml:space="preserve"> must</w:t>
      </w:r>
      <w:r w:rsidRPr="0050466F">
        <w:t xml:space="preserve"> order </w:t>
      </w:r>
      <w:r w:rsidRPr="0050466F" w:rsidR="0094037C">
        <w:t xml:space="preserve">enough Licenses to cover </w:t>
      </w:r>
      <w:r w:rsidRPr="0050466F">
        <w:t xml:space="preserve">all Qualified Users or Qualified Devices, depending on the License Type, </w:t>
      </w:r>
      <w:r w:rsidRPr="0050466F" w:rsidR="004A2C42">
        <w:t xml:space="preserve">with </w:t>
      </w:r>
      <w:r w:rsidRPr="0050466F">
        <w:t>one or more Enterprise Products or a mix of Enterprise Products and the corresponding Enterprise Onlin</w:t>
      </w:r>
      <w:r w:rsidRPr="0050466F" w:rsidR="00CC401B">
        <w:t>e Services</w:t>
      </w:r>
      <w:r w:rsidRPr="0050466F" w:rsidR="004A2C42">
        <w:t xml:space="preserve"> (as long as all Qualified Devices not covered by a License are only used by users covered with a user License)</w:t>
      </w:r>
      <w:r w:rsidRPr="0050466F" w:rsidR="00CC401B">
        <w:t>.</w:t>
      </w:r>
    </w:p>
    <w:p w:rsidRPr="0050466F" w:rsidR="00834D5D" w:rsidP="0050466F" w:rsidRDefault="00834D5D">
      <w:pPr>
        <w:numPr>
          <w:ilvl w:val="1"/>
          <w:numId w:val="11"/>
        </w:numPr>
        <w:adjustRightInd w:val="0"/>
        <w:snapToGrid w:val="0"/>
        <w:spacing w:before="120"/>
        <w:jc w:val="both"/>
        <w:rPr>
          <w:b/>
        </w:rPr>
      </w:pPr>
      <w:r w:rsidRPr="0050466F">
        <w:rPr>
          <w:b/>
        </w:rPr>
        <w:t>Enterprise Online Services</w:t>
      </w:r>
      <w:r w:rsidRPr="0050466F" w:rsidR="004A2C42">
        <w:rPr>
          <w:b/>
        </w:rPr>
        <w:t xml:space="preserve"> only</w:t>
      </w:r>
      <w:r w:rsidRPr="0050466F">
        <w:rPr>
          <w:b/>
        </w:rPr>
        <w:t xml:space="preserve">.  </w:t>
      </w:r>
      <w:r w:rsidRPr="0050466F">
        <w:t xml:space="preserve">If </w:t>
      </w:r>
      <w:r w:rsidRPr="0050466F" w:rsidR="004A2C42">
        <w:t>no Enterprise Product is ordered,</w:t>
      </w:r>
      <w:r w:rsidRPr="0050466F">
        <w:t xml:space="preserve"> then Enrolled Affiliate </w:t>
      </w:r>
      <w:r w:rsidRPr="0050466F" w:rsidR="004A2C42">
        <w:t xml:space="preserve">need only </w:t>
      </w:r>
      <w:r w:rsidRPr="0050466F">
        <w:t>maintain at least 250 Subscription Licenses</w:t>
      </w:r>
      <w:r w:rsidRPr="0050466F" w:rsidR="004A2C42">
        <w:t xml:space="preserve"> for Enterprise Online Services</w:t>
      </w:r>
      <w:r w:rsidRPr="0050466F">
        <w:rPr>
          <w:b/>
        </w:rPr>
        <w:t>.</w:t>
      </w:r>
    </w:p>
    <w:p w:rsidRPr="0050466F" w:rsidR="00834D5D" w:rsidP="0050466F" w:rsidRDefault="00834D5D">
      <w:pPr>
        <w:pStyle w:val="ListParagraph"/>
        <w:numPr>
          <w:ilvl w:val="0"/>
          <w:numId w:val="5"/>
        </w:numPr>
        <w:autoSpaceDE/>
        <w:autoSpaceDN/>
        <w:snapToGrid w:val="0"/>
        <w:spacing w:before="120"/>
        <w:ind w:left="1080"/>
        <w:contextualSpacing w:val="0"/>
        <w:jc w:val="both"/>
        <w:rPr>
          <w:rFonts w:cs="Arial"/>
          <w:iCs/>
        </w:rPr>
      </w:pPr>
      <w:r w:rsidRPr="0050466F">
        <w:rPr>
          <w:rFonts w:cs="Arial"/>
          <w:b/>
        </w:rPr>
        <w:t>Additional Products.</w:t>
      </w:r>
      <w:r w:rsidRPr="0050466F">
        <w:rPr>
          <w:rFonts w:cs="Arial"/>
        </w:rPr>
        <w:t xml:space="preserve"> </w:t>
      </w:r>
      <w:r w:rsidRPr="0050466F" w:rsidR="00C24433">
        <w:rPr>
          <w:rFonts w:cs="Arial"/>
        </w:rPr>
        <w:t xml:space="preserve"> </w:t>
      </w:r>
      <w:r w:rsidRPr="0050466F">
        <w:rPr>
          <w:rFonts w:cs="Arial"/>
        </w:rPr>
        <w:t>Upon satisfying the minimum order requirements above, Enrolled Affiliate may order Additional Products.</w:t>
      </w:r>
    </w:p>
    <w:p w:rsidRPr="0050466F" w:rsidR="00834D5D" w:rsidP="0050466F" w:rsidRDefault="00834D5D">
      <w:pPr>
        <w:pStyle w:val="ListParagraph"/>
        <w:numPr>
          <w:ilvl w:val="0"/>
          <w:numId w:val="5"/>
        </w:numPr>
        <w:autoSpaceDE/>
        <w:autoSpaceDN/>
        <w:snapToGrid w:val="0"/>
        <w:spacing w:before="120"/>
        <w:ind w:left="1080"/>
        <w:contextualSpacing w:val="0"/>
        <w:jc w:val="both"/>
        <w:rPr>
          <w:rFonts w:cs="Arial"/>
        </w:rPr>
      </w:pPr>
      <w:r w:rsidRPr="0050466F">
        <w:rPr>
          <w:rFonts w:cs="Arial"/>
          <w:b/>
        </w:rPr>
        <w:t xml:space="preserve">Use Rights for Enterprise Products. </w:t>
      </w:r>
      <w:r w:rsidRPr="0050466F" w:rsidR="00C24433">
        <w:rPr>
          <w:rFonts w:cs="Arial"/>
          <w:b/>
        </w:rPr>
        <w:t xml:space="preserve"> </w:t>
      </w:r>
      <w:r w:rsidRPr="0050466F">
        <w:rPr>
          <w:rFonts w:cs="Arial"/>
        </w:rPr>
        <w:t>For Enterprise Products, if a new Product version has more restrictive use rights than the version that is current at the start of the applicable initial or renewal term of the Enrollment, those more restrictive use rights will not apply to Enrolled Affiliate’s use of that Product during that term.</w:t>
      </w:r>
    </w:p>
    <w:p w:rsidRPr="0050466F" w:rsidR="00834D5D" w:rsidP="0050466F" w:rsidRDefault="00834D5D">
      <w:pPr>
        <w:pStyle w:val="ListParagraph"/>
        <w:numPr>
          <w:ilvl w:val="0"/>
          <w:numId w:val="5"/>
        </w:numPr>
        <w:autoSpaceDE/>
        <w:autoSpaceDN/>
        <w:snapToGrid w:val="0"/>
        <w:spacing w:before="120"/>
        <w:ind w:left="1080"/>
        <w:contextualSpacing w:val="0"/>
        <w:jc w:val="both"/>
        <w:rPr>
          <w:rFonts w:cs="Arial"/>
        </w:rPr>
      </w:pPr>
      <w:r w:rsidRPr="0050466F">
        <w:rPr>
          <w:rFonts w:cs="Arial"/>
          <w:b/>
        </w:rPr>
        <w:t>Country of usage.</w:t>
      </w:r>
      <w:r w:rsidRPr="0050466F">
        <w:rPr>
          <w:rFonts w:cs="Arial"/>
        </w:rPr>
        <w:t xml:space="preserve">  Enrolled Affiliate must specify the countries where Licenses will be used on its initial order and on any additional orders.</w:t>
      </w:r>
    </w:p>
    <w:p w:rsidRPr="0050466F" w:rsidR="000152C5" w:rsidP="0050466F" w:rsidRDefault="000152C5">
      <w:pPr>
        <w:pStyle w:val="ListParagraph"/>
        <w:numPr>
          <w:ilvl w:val="0"/>
          <w:numId w:val="5"/>
        </w:numPr>
        <w:autoSpaceDE/>
        <w:autoSpaceDN/>
        <w:snapToGrid w:val="0"/>
        <w:spacing w:before="120"/>
        <w:ind w:left="1080"/>
        <w:contextualSpacing w:val="0"/>
        <w:jc w:val="both"/>
        <w:rPr>
          <w:rFonts w:cs="Arial"/>
        </w:rPr>
      </w:pPr>
      <w:r w:rsidRPr="0050466F">
        <w:rPr>
          <w:rFonts w:cs="Arial"/>
          <w:b/>
        </w:rPr>
        <w:t xml:space="preserve">Resellers. </w:t>
      </w:r>
      <w:r w:rsidRPr="0050466F" w:rsidR="00C24433">
        <w:rPr>
          <w:rFonts w:cs="Arial"/>
          <w:b/>
        </w:rPr>
        <w:t xml:space="preserve"> </w:t>
      </w:r>
      <w:r w:rsidRPr="0050466F">
        <w:rPr>
          <w:rFonts w:cs="Arial"/>
          <w:lang w:val="en-US"/>
        </w:rPr>
        <w:t xml:space="preserve">Enrolled Affiliate must choose and maintain a Reseller authorized in the United States. Enrolled Affiliate will acquire its Licenses through its chosen Reseller. </w:t>
      </w:r>
      <w:r w:rsidRPr="0050466F">
        <w:rPr>
          <w:rFonts w:cs="Arial"/>
        </w:rPr>
        <w:t xml:space="preserve">Orders must be submitted to the Reseller who will transmit the order to Microsoft. The Reseller and Enrolled Affiliate determine pricing and payment terms as between them, and Microsoft will invoice the Reseller based on those terms. </w:t>
      </w:r>
      <w:r w:rsidRPr="0050466F">
        <w:rPr>
          <w:rFonts w:cs="Arial"/>
          <w:lang w:val="en-US"/>
        </w:rPr>
        <w:t xml:space="preserve">Throughout this Agreement the term “price” refers to reference price. </w:t>
      </w:r>
      <w:r w:rsidRPr="0050466F">
        <w:rPr>
          <w:rFonts w:cs="Arial"/>
        </w:rPr>
        <w:t>Resellers and other third parties do not have authority to bind or impose any obligation or liability on Microsoft.</w:t>
      </w:r>
    </w:p>
    <w:p w:rsidRPr="0050466F" w:rsidR="00834D5D" w:rsidP="0050466F" w:rsidRDefault="00834D5D">
      <w:pPr>
        <w:pStyle w:val="ListParagraph"/>
        <w:numPr>
          <w:ilvl w:val="0"/>
          <w:numId w:val="5"/>
        </w:numPr>
        <w:autoSpaceDE/>
        <w:autoSpaceDN/>
        <w:adjustRightInd/>
        <w:spacing w:before="120"/>
        <w:ind w:left="1080"/>
        <w:contextualSpacing w:val="0"/>
        <w:jc w:val="both"/>
        <w:rPr>
          <w:rFonts w:cs="Arial"/>
        </w:rPr>
      </w:pPr>
      <w:r w:rsidRPr="0050466F">
        <w:rPr>
          <w:rFonts w:cs="Arial"/>
          <w:b/>
        </w:rPr>
        <w:t>A</w:t>
      </w:r>
      <w:r w:rsidRPr="0050466F">
        <w:rPr>
          <w:rFonts w:cs="Arial"/>
          <w:b/>
          <w:iCs/>
        </w:rPr>
        <w:t>dding Products.</w:t>
      </w:r>
    </w:p>
    <w:p w:rsidRPr="0050466F" w:rsidR="00834D5D" w:rsidP="0050466F" w:rsidRDefault="00834D5D">
      <w:pPr>
        <w:pStyle w:val="ListParagraph"/>
        <w:numPr>
          <w:ilvl w:val="0"/>
          <w:numId w:val="10"/>
        </w:numPr>
        <w:autoSpaceDE/>
        <w:autoSpaceDN/>
        <w:adjustRightInd/>
        <w:spacing w:before="120"/>
        <w:ind w:left="1440"/>
        <w:contextualSpacing w:val="0"/>
        <w:jc w:val="both"/>
        <w:rPr>
          <w:rFonts w:cs="Arial"/>
        </w:rPr>
      </w:pPr>
      <w:r w:rsidRPr="0050466F">
        <w:rPr>
          <w:rFonts w:cs="Arial"/>
          <w:b/>
        </w:rPr>
        <w:t>Adding new Products not previously ordered</w:t>
      </w:r>
      <w:r w:rsidRPr="0050466F">
        <w:rPr>
          <w:rFonts w:cs="Arial"/>
        </w:rPr>
        <w:t xml:space="preserve">. </w:t>
      </w:r>
      <w:r w:rsidRPr="0050466F" w:rsidR="00C24433">
        <w:rPr>
          <w:rFonts w:cs="Arial"/>
        </w:rPr>
        <w:t xml:space="preserve"> </w:t>
      </w:r>
      <w:r w:rsidRPr="0050466F">
        <w:rPr>
          <w:rFonts w:cs="Arial"/>
        </w:rPr>
        <w:t>New</w:t>
      </w:r>
      <w:r w:rsidRPr="0050466F" w:rsidR="00E555E8">
        <w:rPr>
          <w:rFonts w:cs="Arial"/>
        </w:rPr>
        <w:t xml:space="preserve"> Enterprise Products or</w:t>
      </w:r>
      <w:r w:rsidRPr="0050466F">
        <w:rPr>
          <w:rFonts w:cs="Arial"/>
        </w:rPr>
        <w:t xml:space="preserve"> Enterprise Online Services may be added </w:t>
      </w:r>
      <w:r w:rsidRPr="0050466F" w:rsidR="00E555E8">
        <w:rPr>
          <w:rFonts w:cs="Arial"/>
        </w:rPr>
        <w:t xml:space="preserve">at any time </w:t>
      </w:r>
      <w:r w:rsidRPr="0050466F">
        <w:rPr>
          <w:rFonts w:cs="Arial"/>
        </w:rPr>
        <w:t>by contacting a Microsoft Account Manager or Reseller.  New Additional Products, other than Online Services, may be used if an order is placed in the month the Product is first used.  For Additional Products that are Online Services, an initial order for the Online Se</w:t>
      </w:r>
      <w:r w:rsidRPr="0050466F" w:rsidR="00CC401B">
        <w:rPr>
          <w:rFonts w:cs="Arial"/>
        </w:rPr>
        <w:t>rvice is required prior to use.</w:t>
      </w:r>
    </w:p>
    <w:p w:rsidRPr="0050466F" w:rsidR="00834D5D" w:rsidP="0050466F" w:rsidRDefault="00834D5D">
      <w:pPr>
        <w:pStyle w:val="ListParagraph"/>
        <w:numPr>
          <w:ilvl w:val="0"/>
          <w:numId w:val="10"/>
        </w:numPr>
        <w:autoSpaceDE/>
        <w:autoSpaceDN/>
        <w:adjustRightInd/>
        <w:spacing w:before="120"/>
        <w:ind w:left="1440"/>
        <w:contextualSpacing w:val="0"/>
        <w:jc w:val="both"/>
        <w:rPr>
          <w:rFonts w:cs="Arial"/>
        </w:rPr>
      </w:pPr>
      <w:r w:rsidRPr="0050466F">
        <w:rPr>
          <w:rFonts w:cs="Arial"/>
          <w:b/>
        </w:rPr>
        <w:lastRenderedPageBreak/>
        <w:t>Adding Licenses for previously ordered Products.</w:t>
      </w:r>
      <w:r w:rsidRPr="0050466F">
        <w:rPr>
          <w:rStyle w:val="CommentReference"/>
          <w:rFonts w:cs="Arial"/>
          <w:szCs w:val="20"/>
        </w:rPr>
        <w:t xml:space="preserve">  </w:t>
      </w:r>
      <w:r w:rsidRPr="0050466F">
        <w:rPr>
          <w:rFonts w:cs="Arial"/>
        </w:rPr>
        <w:t xml:space="preserve">Additional Licenses for previously ordered Products </w:t>
      </w:r>
      <w:r w:rsidRPr="0050466F" w:rsidR="00E555E8">
        <w:rPr>
          <w:rFonts w:cs="Arial"/>
        </w:rPr>
        <w:t xml:space="preserve">other than Online Services may be added at any time but </w:t>
      </w:r>
      <w:r w:rsidRPr="0050466F">
        <w:rPr>
          <w:rFonts w:cs="Arial"/>
        </w:rPr>
        <w:t xml:space="preserve">must be included in the next true-up order.  </w:t>
      </w:r>
      <w:r w:rsidRPr="0050466F" w:rsidR="00E555E8">
        <w:rPr>
          <w:rFonts w:cs="Arial"/>
        </w:rPr>
        <w:t>Additional</w:t>
      </w:r>
      <w:r w:rsidRPr="0050466F">
        <w:rPr>
          <w:rFonts w:cs="Arial"/>
        </w:rPr>
        <w:t xml:space="preserve"> Licenses for Online Services </w:t>
      </w:r>
      <w:r w:rsidRPr="0050466F" w:rsidR="00E555E8">
        <w:rPr>
          <w:rFonts w:cs="Arial"/>
        </w:rPr>
        <w:t xml:space="preserve">must be ordered </w:t>
      </w:r>
      <w:r w:rsidRPr="0050466F">
        <w:rPr>
          <w:rFonts w:cs="Arial"/>
        </w:rPr>
        <w:t xml:space="preserve">prior to use, unless the Online Services are (1) identified as eligible for true-up in the </w:t>
      </w:r>
      <w:r w:rsidRPr="0050466F" w:rsidR="0094037C">
        <w:rPr>
          <w:rFonts w:cs="Arial"/>
        </w:rPr>
        <w:t>Product Terms</w:t>
      </w:r>
      <w:r w:rsidRPr="0050466F">
        <w:rPr>
          <w:rFonts w:cs="Arial"/>
        </w:rPr>
        <w:t xml:space="preserve"> or (2) included as part of other Licenses</w:t>
      </w:r>
      <w:r w:rsidRPr="0050466F" w:rsidR="00CC401B">
        <w:rPr>
          <w:rFonts w:cs="Arial"/>
        </w:rPr>
        <w:t>.</w:t>
      </w:r>
    </w:p>
    <w:p w:rsidRPr="0050466F" w:rsidR="00834D5D" w:rsidP="0050466F" w:rsidRDefault="00834D5D">
      <w:pPr>
        <w:pStyle w:val="ListParagraph"/>
        <w:numPr>
          <w:ilvl w:val="0"/>
          <w:numId w:val="5"/>
        </w:numPr>
        <w:autoSpaceDE/>
        <w:autoSpaceDN/>
        <w:adjustRightInd/>
        <w:spacing w:before="120"/>
        <w:ind w:left="1080"/>
        <w:contextualSpacing w:val="0"/>
        <w:jc w:val="both"/>
        <w:rPr>
          <w:rFonts w:cs="Arial"/>
        </w:rPr>
      </w:pPr>
      <w:r w:rsidRPr="0050466F">
        <w:rPr>
          <w:rFonts w:cs="Arial"/>
          <w:b/>
        </w:rPr>
        <w:t>True-up requirements.</w:t>
      </w:r>
      <w:r w:rsidRPr="0050466F" w:rsidR="00E555E8">
        <w:rPr>
          <w:rFonts w:cs="Arial"/>
          <w:b/>
        </w:rPr>
        <w:t xml:space="preserve">  </w:t>
      </w:r>
      <w:r w:rsidRPr="0050466F" w:rsidR="00E555E8">
        <w:rPr>
          <w:rFonts w:cs="Arial"/>
        </w:rPr>
        <w:t>Enrolled Affiliate must submit an annual true-up order that accounts for any changes since the initial order or last order.  If there are no changes, then an update statement must be submitted instead of a true-up order.</w:t>
      </w:r>
    </w:p>
    <w:p w:rsidRPr="0050466F" w:rsidR="00834D5D" w:rsidP="0050466F" w:rsidRDefault="00834D5D">
      <w:pPr>
        <w:pStyle w:val="ListParagraph"/>
        <w:numPr>
          <w:ilvl w:val="1"/>
          <w:numId w:val="9"/>
        </w:numPr>
        <w:autoSpaceDE/>
        <w:autoSpaceDN/>
        <w:snapToGrid w:val="0"/>
        <w:spacing w:before="120"/>
        <w:contextualSpacing w:val="0"/>
        <w:jc w:val="both"/>
        <w:rPr>
          <w:rFonts w:cs="Arial"/>
        </w:rPr>
      </w:pPr>
      <w:r w:rsidRPr="0050466F">
        <w:rPr>
          <w:rFonts w:cs="Arial"/>
          <w:b/>
        </w:rPr>
        <w:t xml:space="preserve">Enterprise Products. </w:t>
      </w:r>
      <w:r w:rsidRPr="0050466F" w:rsidR="00C24433">
        <w:rPr>
          <w:rFonts w:cs="Arial"/>
          <w:b/>
        </w:rPr>
        <w:t xml:space="preserve"> </w:t>
      </w:r>
      <w:r w:rsidRPr="0050466F" w:rsidR="00E555E8">
        <w:rPr>
          <w:rFonts w:cs="Arial"/>
        </w:rPr>
        <w:t>For Enterprise Products,</w:t>
      </w:r>
      <w:r w:rsidRPr="0050466F" w:rsidR="00E555E8">
        <w:rPr>
          <w:rFonts w:cs="Arial"/>
          <w:b/>
        </w:rPr>
        <w:t xml:space="preserve"> </w:t>
      </w:r>
      <w:r w:rsidRPr="0050466F">
        <w:rPr>
          <w:rFonts w:cs="Arial"/>
        </w:rPr>
        <w:t>Enrolled Affiliate must determine the number of Qualified Devices and Qualified Users (if ordering user-based Licenses) at the time the true-up order is placed and must order additional Licenses for all Qualified Devices and Qualified Users that are not already covered by existing Licenses, including any Enterprise Online Services.</w:t>
      </w:r>
    </w:p>
    <w:p w:rsidRPr="0050466F" w:rsidR="00834D5D" w:rsidP="0050466F" w:rsidRDefault="00834D5D">
      <w:pPr>
        <w:pStyle w:val="ListParagraph"/>
        <w:numPr>
          <w:ilvl w:val="1"/>
          <w:numId w:val="9"/>
        </w:numPr>
        <w:autoSpaceDE/>
        <w:autoSpaceDN/>
        <w:snapToGrid w:val="0"/>
        <w:spacing w:before="120"/>
        <w:contextualSpacing w:val="0"/>
        <w:jc w:val="both"/>
        <w:rPr>
          <w:rFonts w:cs="Arial"/>
        </w:rPr>
      </w:pPr>
      <w:r w:rsidRPr="0050466F">
        <w:rPr>
          <w:rFonts w:cs="Arial"/>
          <w:b/>
        </w:rPr>
        <w:t xml:space="preserve">Additional Products.  </w:t>
      </w:r>
      <w:r w:rsidRPr="0050466F">
        <w:rPr>
          <w:rFonts w:cs="Arial"/>
        </w:rPr>
        <w:t xml:space="preserve">For </w:t>
      </w:r>
      <w:r w:rsidRPr="0050466F" w:rsidR="00E555E8">
        <w:rPr>
          <w:rFonts w:cs="Arial"/>
        </w:rPr>
        <w:t xml:space="preserve">Additional </w:t>
      </w:r>
      <w:r w:rsidRPr="0050466F">
        <w:rPr>
          <w:rFonts w:cs="Arial"/>
        </w:rPr>
        <w:t>Products that have been previously ordered</w:t>
      </w:r>
      <w:r w:rsidRPr="0050466F" w:rsidR="00E555E8">
        <w:rPr>
          <w:rFonts w:cs="Arial"/>
        </w:rPr>
        <w:t xml:space="preserve"> under this Enrollment</w:t>
      </w:r>
      <w:r w:rsidRPr="0050466F">
        <w:rPr>
          <w:rFonts w:cs="Arial"/>
        </w:rPr>
        <w:t xml:space="preserve">, Enrolled Affiliate must determine the </w:t>
      </w:r>
      <w:r w:rsidRPr="0050466F" w:rsidR="00E555E8">
        <w:rPr>
          <w:rFonts w:cs="Arial"/>
        </w:rPr>
        <w:t xml:space="preserve">maximum number of </w:t>
      </w:r>
      <w:r w:rsidRPr="0050466F">
        <w:rPr>
          <w:rFonts w:cs="Arial"/>
        </w:rPr>
        <w:t xml:space="preserve">Additional Products used </w:t>
      </w:r>
      <w:r w:rsidRPr="0050466F" w:rsidR="00E555E8">
        <w:rPr>
          <w:rFonts w:cs="Arial"/>
        </w:rPr>
        <w:t xml:space="preserve">since the latter of the initial order, the last true-up order, or the prior anniversary date </w:t>
      </w:r>
      <w:r w:rsidRPr="0050466F">
        <w:rPr>
          <w:rFonts w:cs="Arial"/>
        </w:rPr>
        <w:t xml:space="preserve">and </w:t>
      </w:r>
      <w:r w:rsidRPr="0050466F" w:rsidR="00E555E8">
        <w:rPr>
          <w:rFonts w:cs="Arial"/>
        </w:rPr>
        <w:t>submit a true-up order that accounts for any increase</w:t>
      </w:r>
      <w:r w:rsidRPr="0050466F">
        <w:rPr>
          <w:rFonts w:cs="Arial"/>
        </w:rPr>
        <w:t>.</w:t>
      </w:r>
    </w:p>
    <w:p w:rsidRPr="0050466F" w:rsidR="00834D5D" w:rsidP="0050466F" w:rsidRDefault="00834D5D">
      <w:pPr>
        <w:pStyle w:val="ListParagraph"/>
        <w:numPr>
          <w:ilvl w:val="1"/>
          <w:numId w:val="9"/>
        </w:numPr>
        <w:autoSpaceDE/>
        <w:autoSpaceDN/>
        <w:adjustRightInd/>
        <w:spacing w:before="120"/>
        <w:contextualSpacing w:val="0"/>
        <w:jc w:val="both"/>
        <w:rPr>
          <w:rFonts w:cs="Arial"/>
        </w:rPr>
      </w:pPr>
      <w:r w:rsidRPr="0050466F">
        <w:rPr>
          <w:rFonts w:cs="Arial"/>
          <w:b/>
        </w:rPr>
        <w:t xml:space="preserve">Online Services.  </w:t>
      </w:r>
      <w:r w:rsidRPr="0050466F">
        <w:rPr>
          <w:rFonts w:cs="Arial"/>
        </w:rPr>
        <w:t xml:space="preserve">For Online Services identified as eligible for true-up in the </w:t>
      </w:r>
      <w:r w:rsidRPr="0050466F" w:rsidR="0094037C">
        <w:rPr>
          <w:rFonts w:cs="Arial"/>
        </w:rPr>
        <w:t>Product Terms</w:t>
      </w:r>
      <w:r w:rsidRPr="0050466F">
        <w:rPr>
          <w:rFonts w:cs="Arial"/>
        </w:rPr>
        <w:t xml:space="preserve">, Enrolled Affiliate may </w:t>
      </w:r>
      <w:r w:rsidRPr="0050466F" w:rsidR="000E1F33">
        <w:rPr>
          <w:rFonts w:cs="Arial"/>
        </w:rPr>
        <w:t xml:space="preserve">place a </w:t>
      </w:r>
      <w:r w:rsidRPr="0050466F">
        <w:rPr>
          <w:rFonts w:cs="Arial"/>
        </w:rPr>
        <w:t>reserv</w:t>
      </w:r>
      <w:r w:rsidRPr="0050466F" w:rsidR="000E1F33">
        <w:rPr>
          <w:rFonts w:cs="Arial"/>
        </w:rPr>
        <w:t>ation order</w:t>
      </w:r>
      <w:r w:rsidRPr="0050466F">
        <w:rPr>
          <w:rFonts w:cs="Arial"/>
        </w:rPr>
        <w:t xml:space="preserve"> </w:t>
      </w:r>
      <w:r w:rsidRPr="0050466F" w:rsidR="000E1F33">
        <w:rPr>
          <w:rFonts w:cs="Arial"/>
        </w:rPr>
        <w:t xml:space="preserve">for </w:t>
      </w:r>
      <w:r w:rsidRPr="0050466F">
        <w:rPr>
          <w:rFonts w:cs="Arial"/>
        </w:rPr>
        <w:t>the additional Licenses prior to use</w:t>
      </w:r>
      <w:r w:rsidRPr="0050466F" w:rsidR="00745640">
        <w:rPr>
          <w:rFonts w:cs="Arial"/>
        </w:rPr>
        <w:t xml:space="preserve"> and payment may be deferred until the next true-up order</w:t>
      </w:r>
      <w:r w:rsidRPr="0050466F">
        <w:rPr>
          <w:rFonts w:cs="Arial"/>
        </w:rPr>
        <w:t>.  Microsoft will provide a report of Reserved Licenses</w:t>
      </w:r>
      <w:r w:rsidRPr="0050466F" w:rsidR="000E1F33">
        <w:rPr>
          <w:rFonts w:cs="Arial"/>
        </w:rPr>
        <w:t xml:space="preserve"> ordered but not yet invoiced</w:t>
      </w:r>
      <w:r w:rsidRPr="0050466F">
        <w:rPr>
          <w:rFonts w:cs="Arial"/>
        </w:rPr>
        <w:t xml:space="preserve"> to Enrolled Affiliate and its Reseller.  Reserved Licenses will be invoiced </w:t>
      </w:r>
      <w:r w:rsidR="00CC5C42">
        <w:rPr>
          <w:rFonts w:cs="Arial"/>
        </w:rPr>
        <w:t>retrospectively</w:t>
      </w:r>
      <w:r w:rsidRPr="0050466F" w:rsidR="00CC5C42">
        <w:rPr>
          <w:rFonts w:cs="Arial"/>
        </w:rPr>
        <w:t xml:space="preserve"> </w:t>
      </w:r>
      <w:r w:rsidRPr="0050466F" w:rsidR="00177E05">
        <w:rPr>
          <w:rFonts w:cs="Arial"/>
        </w:rPr>
        <w:t>to</w:t>
      </w:r>
      <w:r w:rsidRPr="0050466F">
        <w:rPr>
          <w:rFonts w:cs="Arial"/>
        </w:rPr>
        <w:t xml:space="preserve"> the month in which they were </w:t>
      </w:r>
      <w:r w:rsidRPr="0050466F" w:rsidR="000E1F33">
        <w:rPr>
          <w:rFonts w:cs="Arial"/>
        </w:rPr>
        <w:t>ordered</w:t>
      </w:r>
      <w:r w:rsidRPr="0050466F">
        <w:rPr>
          <w:rFonts w:cs="Arial"/>
        </w:rPr>
        <w:t>.</w:t>
      </w:r>
    </w:p>
    <w:p w:rsidRPr="0050466F" w:rsidR="00177E05" w:rsidP="0050466F" w:rsidRDefault="00177E05">
      <w:pPr>
        <w:numPr>
          <w:ilvl w:val="1"/>
          <w:numId w:val="9"/>
        </w:numPr>
        <w:spacing w:before="120"/>
        <w:jc w:val="both"/>
        <w:rPr>
          <w:bCs w:val="0"/>
          <w:color w:val="000000"/>
          <w:lang w:eastAsia="ko-KR"/>
        </w:rPr>
      </w:pPr>
      <w:r w:rsidRPr="0050466F">
        <w:rPr>
          <w:b/>
          <w:bCs w:val="0"/>
          <w:color w:val="000000"/>
          <w:lang w:eastAsia="ko-KR"/>
        </w:rPr>
        <w:t xml:space="preserve">Subscription License reductions.  </w:t>
      </w:r>
      <w:r w:rsidRPr="0050466F">
        <w:rPr>
          <w:bCs w:val="0"/>
          <w:color w:val="000000"/>
          <w:lang w:eastAsia="ko-KR"/>
        </w:rPr>
        <w:t>Enrolled Affiliate may reduce the quantity of Subscription Licenses at the Enrollment anniversary date on a prospective basis if permitted in the</w:t>
      </w:r>
      <w:r w:rsidRPr="0050466F" w:rsidR="00CC401B">
        <w:rPr>
          <w:bCs w:val="0"/>
          <w:color w:val="000000"/>
          <w:lang w:eastAsia="ko-KR"/>
        </w:rPr>
        <w:t xml:space="preserve"> </w:t>
      </w:r>
      <w:r w:rsidRPr="0050466F" w:rsidR="0094037C">
        <w:rPr>
          <w:bCs w:val="0"/>
          <w:color w:val="000000"/>
          <w:lang w:eastAsia="ko-KR"/>
        </w:rPr>
        <w:t>Product Terms</w:t>
      </w:r>
      <w:r w:rsidRPr="0050466F" w:rsidR="00CC401B">
        <w:rPr>
          <w:bCs w:val="0"/>
          <w:color w:val="000000"/>
          <w:lang w:eastAsia="ko-KR"/>
        </w:rPr>
        <w:t>, as follows:</w:t>
      </w:r>
    </w:p>
    <w:p w:rsidRPr="0050466F" w:rsidR="00177E05" w:rsidP="0050466F" w:rsidRDefault="00177E05">
      <w:pPr>
        <w:numPr>
          <w:ilvl w:val="2"/>
          <w:numId w:val="25"/>
        </w:numPr>
        <w:spacing w:before="120"/>
        <w:ind w:hanging="360"/>
        <w:jc w:val="both"/>
        <w:rPr>
          <w:bCs w:val="0"/>
          <w:color w:val="000000"/>
          <w:lang w:eastAsia="ko-KR"/>
        </w:rPr>
      </w:pPr>
      <w:r w:rsidRPr="0050466F">
        <w:rPr>
          <w:bCs w:val="0"/>
          <w:color w:val="000000"/>
          <w:lang w:eastAsia="ko-KR"/>
        </w:rPr>
        <w:t>For Subscription Licenses that are part of an Enterprise-wide purchase, Licenses may be reduced if the total quantity of Licenses and Software Assurance for an applicable group meets or exceeds the quantity of Qualified Devices and Qualified Users (if ordering user-based Licenses) identified on the Product Selection Form, and includes any additional Qualified Devices and Qualified Users added in any prior true-up orders.  Step-up Licenses do not count towards this total count.</w:t>
      </w:r>
    </w:p>
    <w:p w:rsidRPr="0050466F" w:rsidR="00177E05" w:rsidP="0050466F" w:rsidRDefault="00177E05">
      <w:pPr>
        <w:numPr>
          <w:ilvl w:val="2"/>
          <w:numId w:val="25"/>
        </w:numPr>
        <w:spacing w:before="120"/>
        <w:ind w:hanging="360"/>
        <w:jc w:val="both"/>
        <w:rPr>
          <w:bCs w:val="0"/>
          <w:color w:val="000000"/>
          <w:lang w:eastAsia="ko-KR"/>
        </w:rPr>
      </w:pPr>
      <w:r w:rsidRPr="0050466F">
        <w:rPr>
          <w:bCs w:val="0"/>
          <w:color w:val="000000"/>
          <w:lang w:eastAsia="ko-KR"/>
        </w:rPr>
        <w:t>For Enterprise Online Services that are not a part of an Enterprise-wide purchase, Licenses can be reduced as long as the initial order minimum requirements are maintained.</w:t>
      </w:r>
    </w:p>
    <w:p w:rsidRPr="0050466F" w:rsidR="00177E05" w:rsidP="0050466F" w:rsidRDefault="00177E05">
      <w:pPr>
        <w:numPr>
          <w:ilvl w:val="2"/>
          <w:numId w:val="25"/>
        </w:numPr>
        <w:spacing w:before="120"/>
        <w:ind w:hanging="360"/>
        <w:jc w:val="both"/>
        <w:rPr>
          <w:b/>
          <w:bCs w:val="0"/>
          <w:color w:val="000000"/>
          <w:lang w:eastAsia="ko-KR"/>
        </w:rPr>
      </w:pPr>
      <w:r w:rsidRPr="0050466F">
        <w:rPr>
          <w:bCs w:val="0"/>
          <w:color w:val="000000"/>
          <w:lang w:eastAsia="ko-KR"/>
        </w:rPr>
        <w:t>For Additional Products available as Subscription Licenses, Enrolled Affiliate may reduce the Licenses.  If the License count is reduced to zero, then Enrolled Affiliate’s use of the applicable Subscription License will be cancelled.</w:t>
      </w:r>
    </w:p>
    <w:p w:rsidRPr="0050466F" w:rsidR="00177E05" w:rsidP="0050466F" w:rsidRDefault="00177E05">
      <w:pPr>
        <w:spacing w:before="120"/>
        <w:ind w:left="1440"/>
        <w:jc w:val="both"/>
        <w:rPr>
          <w:bCs w:val="0"/>
          <w:color w:val="000000"/>
          <w:lang w:eastAsia="ko-KR"/>
        </w:rPr>
      </w:pPr>
      <w:r w:rsidRPr="0050466F">
        <w:rPr>
          <w:bCs w:val="0"/>
          <w:color w:val="000000"/>
          <w:lang w:eastAsia="ko-KR"/>
        </w:rPr>
        <w:t>Invoices will be adjusted to reflect any reductions in Subscription Licenses at the true-up order Enrollment anniversary date and effective as of such date.</w:t>
      </w:r>
    </w:p>
    <w:p w:rsidRPr="0050466F" w:rsidR="00177E05" w:rsidP="0050466F" w:rsidRDefault="00177E05">
      <w:pPr>
        <w:numPr>
          <w:ilvl w:val="1"/>
          <w:numId w:val="9"/>
        </w:numPr>
        <w:spacing w:before="120"/>
        <w:jc w:val="both"/>
        <w:rPr>
          <w:bCs w:val="0"/>
          <w:color w:val="000000"/>
          <w:lang w:eastAsia="ko-KR"/>
        </w:rPr>
      </w:pPr>
      <w:r w:rsidRPr="0050466F">
        <w:rPr>
          <w:b/>
          <w:bCs w:val="0"/>
          <w:color w:val="000000"/>
          <w:lang w:eastAsia="ko-KR"/>
        </w:rPr>
        <w:t xml:space="preserve">Update statement. </w:t>
      </w:r>
      <w:r w:rsidRPr="0050466F" w:rsidR="00C24433">
        <w:rPr>
          <w:b/>
          <w:bCs w:val="0"/>
          <w:color w:val="000000"/>
          <w:lang w:eastAsia="ko-KR"/>
        </w:rPr>
        <w:t xml:space="preserve"> </w:t>
      </w:r>
      <w:r w:rsidRPr="0050466F">
        <w:rPr>
          <w:bCs w:val="0"/>
          <w:color w:val="000000"/>
          <w:lang w:eastAsia="ko-KR"/>
        </w:rPr>
        <w:t xml:space="preserve">An update statement must be submitted instead of a true-up order if, </w:t>
      </w:r>
      <w:r w:rsidRPr="0050466F" w:rsidR="00745640">
        <w:rPr>
          <w:bCs w:val="0"/>
          <w:color w:val="000000"/>
          <w:lang w:eastAsia="ko-KR"/>
        </w:rPr>
        <w:t xml:space="preserve">since </w:t>
      </w:r>
      <w:r w:rsidRPr="0050466F">
        <w:rPr>
          <w:bCs w:val="0"/>
          <w:color w:val="000000"/>
          <w:lang w:eastAsia="ko-KR"/>
        </w:rPr>
        <w:t>the initial order or last true-up order, Enrolled Affiliate’s Enterprise: (1) has not changed the number of Qualified Devices and Qualified Users licensed with Enterprise Products or Enterprise Online Services; and (2) has not increased its usage of Additional Products.  This update statement must be signed by Enrolled Affiliat</w:t>
      </w:r>
      <w:r w:rsidRPr="0050466F" w:rsidR="00CC401B">
        <w:rPr>
          <w:bCs w:val="0"/>
          <w:color w:val="000000"/>
          <w:lang w:eastAsia="ko-KR"/>
        </w:rPr>
        <w:t>e’s authorized representative.</w:t>
      </w:r>
    </w:p>
    <w:p w:rsidRPr="0050466F" w:rsidR="00177E05" w:rsidP="0050466F" w:rsidRDefault="00177E05">
      <w:pPr>
        <w:numPr>
          <w:ilvl w:val="1"/>
          <w:numId w:val="9"/>
        </w:numPr>
        <w:spacing w:before="120"/>
        <w:jc w:val="both"/>
        <w:rPr>
          <w:bCs w:val="0"/>
          <w:color w:val="000000"/>
          <w:lang w:eastAsia="ko-KR"/>
        </w:rPr>
      </w:pPr>
      <w:r w:rsidRPr="0050466F">
        <w:rPr>
          <w:b/>
          <w:bCs w:val="0"/>
          <w:color w:val="000000"/>
          <w:lang w:eastAsia="ko-KR"/>
        </w:rPr>
        <w:t xml:space="preserve">True-up order period.  </w:t>
      </w:r>
      <w:r w:rsidRPr="0050466F">
        <w:rPr>
          <w:bCs w:val="0"/>
          <w:color w:val="000000"/>
          <w:lang w:eastAsia="ko-KR"/>
        </w:rPr>
        <w:t>The true-up order or update statement must be received by Microsoft between 60 and 30 days prior to each Enrollment anniversary date.  The third-year true-up order or update statement is due within 30 days prior to the Expiration Date, and any license reservations within this 30 day period will not be accepted. Enrolled Affiliate may submit true-up orders more often to account for increases in Product usage, but an annual true-up order or update statement must still be submitted during the annual order period.</w:t>
      </w:r>
    </w:p>
    <w:p w:rsidRPr="0050466F" w:rsidR="00834D5D" w:rsidP="0050466F" w:rsidRDefault="00834D5D">
      <w:pPr>
        <w:pStyle w:val="ListParagraph"/>
        <w:keepNext/>
        <w:numPr>
          <w:ilvl w:val="1"/>
          <w:numId w:val="9"/>
        </w:numPr>
        <w:autoSpaceDE/>
        <w:autoSpaceDN/>
        <w:adjustRightInd/>
        <w:spacing w:before="120"/>
        <w:contextualSpacing w:val="0"/>
        <w:jc w:val="both"/>
        <w:rPr>
          <w:rFonts w:cs="Arial"/>
          <w:b/>
        </w:rPr>
      </w:pPr>
      <w:r w:rsidRPr="0050466F">
        <w:rPr>
          <w:rFonts w:cs="Arial"/>
          <w:b/>
        </w:rPr>
        <w:t xml:space="preserve">Late true-up order. </w:t>
      </w:r>
      <w:r w:rsidRPr="0050466F" w:rsidR="00C24433">
        <w:rPr>
          <w:rFonts w:cs="Arial"/>
          <w:b/>
        </w:rPr>
        <w:t xml:space="preserve"> </w:t>
      </w:r>
      <w:r w:rsidRPr="0050466F">
        <w:rPr>
          <w:rFonts w:cs="Arial"/>
        </w:rPr>
        <w:t>If the true-up order</w:t>
      </w:r>
      <w:r w:rsidRPr="0050466F" w:rsidR="00177E05">
        <w:rPr>
          <w:rFonts w:cs="Arial"/>
        </w:rPr>
        <w:t xml:space="preserve"> or update statement</w:t>
      </w:r>
      <w:r w:rsidRPr="0050466F">
        <w:rPr>
          <w:rFonts w:cs="Arial"/>
        </w:rPr>
        <w:t xml:space="preserve"> is not received when due</w:t>
      </w:r>
      <w:r w:rsidRPr="0050466F" w:rsidR="000E1F33">
        <w:rPr>
          <w:rFonts w:cs="Arial"/>
        </w:rPr>
        <w:t xml:space="preserve">, </w:t>
      </w:r>
      <w:r w:rsidRPr="0050466F">
        <w:rPr>
          <w:rFonts w:cs="Arial"/>
        </w:rPr>
        <w:t>Microsoft will invoice Reseller for all Reserved L</w:t>
      </w:r>
      <w:r w:rsidRPr="0050466F" w:rsidR="00CC401B">
        <w:rPr>
          <w:rFonts w:cs="Arial"/>
        </w:rPr>
        <w:t xml:space="preserve">icenses not previously </w:t>
      </w:r>
      <w:r w:rsidRPr="0050466F" w:rsidR="000E1F33">
        <w:rPr>
          <w:rFonts w:cs="Arial"/>
        </w:rPr>
        <w:t xml:space="preserve">invoiced </w:t>
      </w:r>
      <w:r w:rsidRPr="0050466F" w:rsidR="00745640">
        <w:rPr>
          <w:rFonts w:cs="Arial"/>
        </w:rPr>
        <w:t>and</w:t>
      </w:r>
      <w:r w:rsidRPr="0050466F" w:rsidR="000E1F33">
        <w:rPr>
          <w:rFonts w:cs="Arial"/>
        </w:rPr>
        <w:t xml:space="preserve"> </w:t>
      </w:r>
      <w:r w:rsidRPr="0050466F">
        <w:rPr>
          <w:rFonts w:cs="Arial"/>
        </w:rPr>
        <w:t>Subscription License reductions cannot be reported until the following Enrollment anniversary date (or at Enro</w:t>
      </w:r>
      <w:r w:rsidRPr="0050466F" w:rsidR="00CC401B">
        <w:rPr>
          <w:rFonts w:cs="Arial"/>
        </w:rPr>
        <w:t>llment renewal, as applicable).</w:t>
      </w:r>
    </w:p>
    <w:p w:rsidRPr="0050466F" w:rsidR="00834D5D" w:rsidP="0050466F" w:rsidRDefault="00834D5D">
      <w:pPr>
        <w:pStyle w:val="ListParagraph"/>
        <w:numPr>
          <w:ilvl w:val="0"/>
          <w:numId w:val="5"/>
        </w:numPr>
        <w:autoSpaceDE/>
        <w:autoSpaceDN/>
        <w:adjustRightInd/>
        <w:spacing w:before="120"/>
        <w:ind w:left="1080"/>
        <w:contextualSpacing w:val="0"/>
        <w:jc w:val="both"/>
        <w:rPr>
          <w:rFonts w:cs="Arial"/>
        </w:rPr>
      </w:pPr>
      <w:r w:rsidRPr="0050466F">
        <w:rPr>
          <w:rFonts w:cs="Arial"/>
          <w:b/>
        </w:rPr>
        <w:t xml:space="preserve">Step-up Licenses. </w:t>
      </w:r>
      <w:r w:rsidRPr="0050466F" w:rsidR="00C24433">
        <w:rPr>
          <w:rFonts w:cs="Arial"/>
          <w:b/>
        </w:rPr>
        <w:t xml:space="preserve"> </w:t>
      </w:r>
      <w:r w:rsidRPr="0050466F">
        <w:rPr>
          <w:rFonts w:cs="Arial"/>
        </w:rPr>
        <w:t>For Licenses eligible for a step-up under this Enrollment, Enrolled Affiliate may step-up to a highe</w:t>
      </w:r>
      <w:r w:rsidRPr="0050466F" w:rsidR="00CC401B">
        <w:rPr>
          <w:rFonts w:cs="Arial"/>
        </w:rPr>
        <w:t>r edition or suite as follows:</w:t>
      </w:r>
    </w:p>
    <w:p w:rsidRPr="0050466F" w:rsidR="00834D5D" w:rsidP="0050466F" w:rsidRDefault="00834D5D">
      <w:pPr>
        <w:pStyle w:val="ListParagraph"/>
        <w:numPr>
          <w:ilvl w:val="0"/>
          <w:numId w:val="8"/>
        </w:numPr>
        <w:autoSpaceDE/>
        <w:autoSpaceDN/>
        <w:snapToGrid w:val="0"/>
        <w:spacing w:before="120"/>
        <w:ind w:left="1440"/>
        <w:contextualSpacing w:val="0"/>
        <w:jc w:val="both"/>
        <w:rPr>
          <w:rFonts w:cs="Arial"/>
        </w:rPr>
      </w:pPr>
      <w:r w:rsidRPr="0050466F">
        <w:rPr>
          <w:rFonts w:cs="Arial"/>
        </w:rPr>
        <w:t>For step-up Licenses included on an initial order, Enrolled Affiliate may order according to the true-up process.</w:t>
      </w:r>
    </w:p>
    <w:p w:rsidRPr="0050466F" w:rsidR="00834D5D" w:rsidP="0050466F" w:rsidRDefault="00834D5D">
      <w:pPr>
        <w:pStyle w:val="ListParagraph"/>
        <w:numPr>
          <w:ilvl w:val="0"/>
          <w:numId w:val="8"/>
        </w:numPr>
        <w:autoSpaceDE/>
        <w:autoSpaceDN/>
        <w:snapToGrid w:val="0"/>
        <w:spacing w:before="120"/>
        <w:ind w:left="1440"/>
        <w:contextualSpacing w:val="0"/>
        <w:jc w:val="both"/>
        <w:rPr>
          <w:rFonts w:cs="Arial"/>
        </w:rPr>
      </w:pPr>
      <w:r w:rsidRPr="0050466F">
        <w:rPr>
          <w:rFonts w:cs="Arial"/>
        </w:rPr>
        <w:t>If step-up Licenses are not included on an initial order, Enrolled Affiliate may step-up initially by following the process described in the Section titled “Adding new Products not previously ordered,” then for additional step-up Licenses, by following the true-up order process.</w:t>
      </w:r>
    </w:p>
    <w:p w:rsidRPr="0050466F" w:rsidR="00834D5D" w:rsidP="0050466F" w:rsidRDefault="00834D5D">
      <w:pPr>
        <w:pStyle w:val="ListParagraph"/>
        <w:numPr>
          <w:ilvl w:val="0"/>
          <w:numId w:val="5"/>
        </w:numPr>
        <w:autoSpaceDE/>
        <w:autoSpaceDN/>
        <w:snapToGrid w:val="0"/>
        <w:spacing w:before="120"/>
        <w:ind w:left="1080"/>
        <w:contextualSpacing w:val="0"/>
        <w:jc w:val="both"/>
        <w:rPr>
          <w:rFonts w:cs="Arial"/>
        </w:rPr>
      </w:pPr>
      <w:r w:rsidRPr="0050466F">
        <w:rPr>
          <w:rFonts w:cs="Arial"/>
          <w:b/>
        </w:rPr>
        <w:t>Clerical errors.</w:t>
      </w:r>
      <w:r w:rsidRPr="0050466F">
        <w:rPr>
          <w:rFonts w:cs="Arial"/>
        </w:rPr>
        <w:t xml:space="preserve">  Microsoft may correct clerical errors in this Enrollment, and any documents submitted with or under this Enrollment, by providing notice by email and a reasonable opportunity for Enrolled Affiliate to object to the correction.  Clerical errors include minor mistakes, unintentional additions and omissions.  This provision does not apply to material terms, such as the identity, quantity or price of a Product ordered.</w:t>
      </w:r>
    </w:p>
    <w:p w:rsidRPr="0050466F" w:rsidR="00FC77B7" w:rsidP="0050466F" w:rsidRDefault="00FC77B7">
      <w:pPr>
        <w:pStyle w:val="ListParagraph"/>
        <w:numPr>
          <w:ilvl w:val="0"/>
          <w:numId w:val="5"/>
        </w:numPr>
        <w:autoSpaceDE/>
        <w:autoSpaceDN/>
        <w:snapToGrid w:val="0"/>
        <w:spacing w:before="120"/>
        <w:ind w:left="1080"/>
        <w:contextualSpacing w:val="0"/>
        <w:jc w:val="both"/>
        <w:rPr>
          <w:rFonts w:cs="Arial"/>
        </w:rPr>
      </w:pPr>
      <w:r w:rsidRPr="0050466F">
        <w:rPr>
          <w:rFonts w:cs="Arial"/>
          <w:b/>
        </w:rPr>
        <w:t xml:space="preserve">Verifying compliance.  </w:t>
      </w:r>
      <w:r w:rsidRPr="0050466F">
        <w:rPr>
          <w:rFonts w:cs="Arial"/>
        </w:rPr>
        <w:t>Microsoft may, in its discretion and at its expense, verify compliance with this Enrollment as set forth in the Enterprise Agreement.</w:t>
      </w:r>
    </w:p>
    <w:p w:rsidRPr="0050466F" w:rsidR="00FA4669" w:rsidP="0050466F" w:rsidRDefault="00FA4669">
      <w:pPr>
        <w:pStyle w:val="Heading1"/>
        <w:numPr>
          <w:ilvl w:val="0"/>
          <w:numId w:val="18"/>
        </w:numPr>
        <w:spacing w:after="0"/>
        <w:ind w:hanging="720"/>
        <w:jc w:val="both"/>
        <w:rPr>
          <w:rFonts w:cs="Arial"/>
        </w:rPr>
      </w:pPr>
      <w:r w:rsidRPr="0050466F">
        <w:rPr>
          <w:rFonts w:cs="Arial"/>
        </w:rPr>
        <w:t>Pricing.</w:t>
      </w:r>
    </w:p>
    <w:p w:rsidRPr="0050466F" w:rsidR="00FA4669" w:rsidP="0050466F" w:rsidRDefault="00FA4669">
      <w:pPr>
        <w:pStyle w:val="ListParagraph"/>
        <w:numPr>
          <w:ilvl w:val="0"/>
          <w:numId w:val="3"/>
        </w:numPr>
        <w:autoSpaceDE/>
        <w:autoSpaceDN/>
        <w:snapToGrid w:val="0"/>
        <w:spacing w:before="120"/>
        <w:ind w:left="1080"/>
        <w:contextualSpacing w:val="0"/>
        <w:jc w:val="both"/>
        <w:rPr>
          <w:rFonts w:cs="Arial"/>
        </w:rPr>
      </w:pPr>
      <w:r w:rsidRPr="0050466F">
        <w:rPr>
          <w:rFonts w:cs="Arial"/>
          <w:b/>
        </w:rPr>
        <w:t xml:space="preserve">Price Levels.  </w:t>
      </w:r>
      <w:r w:rsidRPr="0050466F">
        <w:rPr>
          <w:rFonts w:cs="Arial"/>
        </w:rPr>
        <w:t>For both the initial and any renewal term Enrolled Affiliate’s Price Level for all Products ordered under this Enrollment will be Level “D” throughout the term of the Enrollment.</w:t>
      </w:r>
    </w:p>
    <w:p w:rsidRPr="0050466F" w:rsidR="00FA4669" w:rsidP="0050466F" w:rsidRDefault="00FA4669">
      <w:pPr>
        <w:pStyle w:val="ListParagraph"/>
        <w:numPr>
          <w:ilvl w:val="0"/>
          <w:numId w:val="3"/>
        </w:numPr>
        <w:autoSpaceDE/>
        <w:autoSpaceDN/>
        <w:snapToGrid w:val="0"/>
        <w:spacing w:before="120"/>
        <w:ind w:left="1080"/>
        <w:contextualSpacing w:val="0"/>
        <w:jc w:val="both"/>
        <w:rPr>
          <w:rFonts w:cs="Arial"/>
          <w:bCs w:val="0"/>
        </w:rPr>
      </w:pPr>
      <w:r w:rsidRPr="0050466F">
        <w:rPr>
          <w:rFonts w:cs="Arial"/>
          <w:b/>
        </w:rPr>
        <w:t xml:space="preserve">Setting Prices.  </w:t>
      </w:r>
      <w:r w:rsidRPr="0050466F" w:rsidR="000D4081">
        <w:rPr>
          <w:rFonts w:cs="Arial"/>
        </w:rPr>
        <w:t>Enrolled Affiliate’s p</w:t>
      </w:r>
      <w:r w:rsidRPr="0050466F" w:rsidR="00FC77B7">
        <w:rPr>
          <w:rFonts w:cs="Arial"/>
        </w:rPr>
        <w:t xml:space="preserve">rices </w:t>
      </w:r>
      <w:r w:rsidRPr="0050466F" w:rsidR="000D4081">
        <w:rPr>
          <w:rFonts w:cs="Arial"/>
        </w:rPr>
        <w:t xml:space="preserve">for each Product or Service </w:t>
      </w:r>
      <w:r w:rsidRPr="0050466F" w:rsidR="00FC77B7">
        <w:rPr>
          <w:rFonts w:cs="Arial"/>
        </w:rPr>
        <w:t xml:space="preserve">will be </w:t>
      </w:r>
      <w:r w:rsidRPr="0050466F" w:rsidR="000D4081">
        <w:rPr>
          <w:rFonts w:cs="Arial"/>
        </w:rPr>
        <w:t>established by its Reseller</w:t>
      </w:r>
      <w:r w:rsidRPr="0050466F" w:rsidR="00FC77B7">
        <w:rPr>
          <w:rFonts w:cs="Arial"/>
        </w:rPr>
        <w:t>.</w:t>
      </w:r>
      <w:r w:rsidRPr="0050466F" w:rsidR="00FC77B7">
        <w:rPr>
          <w:rFonts w:cs="Arial"/>
          <w:b/>
        </w:rPr>
        <w:t xml:space="preserve">  </w:t>
      </w:r>
      <w:r w:rsidRPr="0050466F" w:rsidR="00C91018">
        <w:rPr>
          <w:rFonts w:cs="Arial"/>
        </w:rPr>
        <w:t xml:space="preserve">Except for Online Services designated in the Product Terms as being exempt from fixed pricing, </w:t>
      </w:r>
      <w:r w:rsidRPr="0050466F" w:rsidR="005F2FE5">
        <w:rPr>
          <w:rFonts w:cs="Arial"/>
        </w:rPr>
        <w:t xml:space="preserve">As long as Enrolled Affiliate continues to qualify for the same price level, Microsoft’s prices for Resellers for each Product or Service </w:t>
      </w:r>
      <w:r w:rsidRPr="0050466F" w:rsidR="00C91018">
        <w:rPr>
          <w:rFonts w:cs="Arial"/>
        </w:rPr>
        <w:t xml:space="preserve">ordered </w:t>
      </w:r>
      <w:r w:rsidRPr="0050466F" w:rsidR="005F2FE5">
        <w:rPr>
          <w:rFonts w:cs="Arial"/>
        </w:rPr>
        <w:t>will be fixed throughout the applicable initial or renewal Enrollment term.</w:t>
      </w:r>
      <w:r w:rsidRPr="0050466F" w:rsidR="00FC77B7">
        <w:rPr>
          <w:rFonts w:cs="Arial"/>
        </w:rPr>
        <w:t xml:space="preserve">  </w:t>
      </w:r>
      <w:r w:rsidRPr="0050466F" w:rsidR="000D4081">
        <w:rPr>
          <w:rFonts w:cs="Arial"/>
        </w:rPr>
        <w:t xml:space="preserve">Microsoft’s </w:t>
      </w:r>
      <w:r w:rsidRPr="0050466F" w:rsidR="00FC77B7">
        <w:rPr>
          <w:rFonts w:cs="Arial"/>
        </w:rPr>
        <w:t xml:space="preserve">prices </w:t>
      </w:r>
      <w:r w:rsidRPr="0050466F" w:rsidR="00745640">
        <w:rPr>
          <w:rFonts w:cs="Arial"/>
        </w:rPr>
        <w:t xml:space="preserve">to </w:t>
      </w:r>
      <w:r w:rsidRPr="0050466F" w:rsidR="000D4081">
        <w:rPr>
          <w:rFonts w:cs="Arial"/>
        </w:rPr>
        <w:t xml:space="preserve">Resellers </w:t>
      </w:r>
      <w:r w:rsidRPr="0050466F" w:rsidR="00FC77B7">
        <w:rPr>
          <w:rFonts w:cs="Arial"/>
        </w:rPr>
        <w:t>are reestablished at the beginning of the renewal term.</w:t>
      </w:r>
    </w:p>
    <w:p w:rsidRPr="0050466F" w:rsidR="00FA4669" w:rsidP="0050466F" w:rsidRDefault="00FA4669">
      <w:pPr>
        <w:pStyle w:val="Heading1"/>
        <w:numPr>
          <w:ilvl w:val="0"/>
          <w:numId w:val="18"/>
        </w:numPr>
        <w:spacing w:after="0"/>
        <w:ind w:hanging="720"/>
        <w:jc w:val="both"/>
        <w:rPr>
          <w:rFonts w:cs="Arial"/>
        </w:rPr>
      </w:pPr>
      <w:r w:rsidRPr="0050466F">
        <w:rPr>
          <w:rFonts w:cs="Arial"/>
        </w:rPr>
        <w:t>Payment terms.</w:t>
      </w:r>
    </w:p>
    <w:p w:rsidRPr="0050466F" w:rsidR="00FB7030" w:rsidP="0050466F" w:rsidRDefault="00FA4669">
      <w:pPr>
        <w:adjustRightInd w:val="0"/>
        <w:snapToGrid w:val="0"/>
        <w:spacing w:before="120"/>
        <w:jc w:val="both"/>
      </w:pPr>
      <w:r w:rsidRPr="0050466F">
        <w:t xml:space="preserve">For the initial or renewal order, </w:t>
      </w:r>
      <w:r w:rsidRPr="0050466F" w:rsidR="00AB78A3">
        <w:t xml:space="preserve">Microsoft will invoice Enrolled Affiliate’s Reseller in three equal annual installments. </w:t>
      </w:r>
      <w:r w:rsidRPr="0050466F">
        <w:t xml:space="preserve"> The first installment will be invoiced upon Microsoft’s acceptance of this Enrollment and </w:t>
      </w:r>
      <w:r w:rsidRPr="0050466F" w:rsidR="00C91018">
        <w:t xml:space="preserve">remaining installments will be invoiced </w:t>
      </w:r>
      <w:r w:rsidRPr="0050466F">
        <w:t xml:space="preserve">on each </w:t>
      </w:r>
      <w:r w:rsidRPr="0050466F" w:rsidR="00C91018">
        <w:t xml:space="preserve">subsequent </w:t>
      </w:r>
      <w:r w:rsidRPr="0050466F">
        <w:t>Enrollment anniversary date. Subsequent orders are invoiced upon acceptance of the order and Enrolled Affiliate may elect to pay annually or upfront for Online Services and upfront for all other Licenses.</w:t>
      </w:r>
    </w:p>
    <w:p w:rsidRPr="0050466F" w:rsidR="00FA4669" w:rsidP="0050466F" w:rsidRDefault="00FA4669">
      <w:pPr>
        <w:pStyle w:val="Heading1"/>
        <w:numPr>
          <w:ilvl w:val="0"/>
          <w:numId w:val="18"/>
        </w:numPr>
        <w:tabs>
          <w:tab w:val="left" w:pos="810"/>
        </w:tabs>
        <w:spacing w:after="0"/>
        <w:ind w:hanging="720"/>
        <w:jc w:val="both"/>
        <w:rPr>
          <w:rFonts w:cs="Arial"/>
        </w:rPr>
      </w:pPr>
      <w:r w:rsidRPr="0050466F">
        <w:rPr>
          <w:rFonts w:cs="Arial"/>
        </w:rPr>
        <w:t>End of Enrollment term and termination.</w:t>
      </w:r>
    </w:p>
    <w:p w:rsidRPr="0050466F" w:rsidR="00FA4669" w:rsidP="0050466F" w:rsidRDefault="00FA4669">
      <w:pPr>
        <w:pStyle w:val="ListParagraph"/>
        <w:numPr>
          <w:ilvl w:val="0"/>
          <w:numId w:val="4"/>
        </w:numPr>
        <w:autoSpaceDE/>
        <w:autoSpaceDN/>
        <w:adjustRightInd/>
        <w:spacing w:before="120"/>
        <w:ind w:left="1080"/>
        <w:contextualSpacing w:val="0"/>
        <w:jc w:val="both"/>
        <w:rPr>
          <w:rFonts w:cs="Arial"/>
        </w:rPr>
      </w:pPr>
      <w:r w:rsidRPr="0050466F">
        <w:rPr>
          <w:rFonts w:cs="Arial"/>
          <w:b/>
        </w:rPr>
        <w:t>General.</w:t>
      </w:r>
      <w:r w:rsidRPr="0050466F">
        <w:rPr>
          <w:rFonts w:cs="Arial"/>
        </w:rPr>
        <w:t xml:space="preserve"> </w:t>
      </w:r>
      <w:r w:rsidRPr="0050466F" w:rsidR="00C24433">
        <w:rPr>
          <w:rFonts w:cs="Arial"/>
        </w:rPr>
        <w:t xml:space="preserve"> </w:t>
      </w:r>
      <w:r w:rsidRPr="0050466F">
        <w:rPr>
          <w:rFonts w:cs="Arial"/>
        </w:rPr>
        <w:t>At the Expiration Date, Enrolled Affiliate must immediately order and pay for Licenses for Products it has used but has not previously submitted an order, except as otherwis</w:t>
      </w:r>
      <w:r w:rsidRPr="0050466F" w:rsidR="00CC401B">
        <w:rPr>
          <w:rFonts w:cs="Arial"/>
        </w:rPr>
        <w:t>e provided in this Enrollment.</w:t>
      </w:r>
    </w:p>
    <w:p w:rsidRPr="0050466F" w:rsidR="00FA4669" w:rsidP="0050466F" w:rsidRDefault="00FA4669">
      <w:pPr>
        <w:pStyle w:val="ListParagraph"/>
        <w:numPr>
          <w:ilvl w:val="0"/>
          <w:numId w:val="4"/>
        </w:numPr>
        <w:autoSpaceDE/>
        <w:autoSpaceDN/>
        <w:adjustRightInd/>
        <w:spacing w:before="120"/>
        <w:ind w:left="1080"/>
        <w:contextualSpacing w:val="0"/>
        <w:jc w:val="both"/>
        <w:rPr>
          <w:rFonts w:cs="Arial"/>
        </w:rPr>
      </w:pPr>
      <w:r w:rsidRPr="0050466F">
        <w:rPr>
          <w:rFonts w:cs="Arial"/>
          <w:b/>
        </w:rPr>
        <w:t xml:space="preserve">Renewal </w:t>
      </w:r>
      <w:r w:rsidRPr="0050466F" w:rsidR="00C91018">
        <w:rPr>
          <w:rFonts w:cs="Arial"/>
          <w:b/>
        </w:rPr>
        <w:t>o</w:t>
      </w:r>
      <w:r w:rsidRPr="0050466F">
        <w:rPr>
          <w:rFonts w:cs="Arial"/>
          <w:b/>
        </w:rPr>
        <w:t xml:space="preserve">ption.  </w:t>
      </w:r>
      <w:r w:rsidRPr="0050466F">
        <w:rPr>
          <w:rFonts w:cs="Arial"/>
        </w:rPr>
        <w:t>At the Expiration Date</w:t>
      </w:r>
      <w:r w:rsidRPr="0050466F" w:rsidR="00FB7030">
        <w:rPr>
          <w:rFonts w:cs="Arial"/>
        </w:rPr>
        <w:t xml:space="preserve"> of the initial term</w:t>
      </w:r>
      <w:r w:rsidRPr="0050466F">
        <w:rPr>
          <w:rFonts w:cs="Arial"/>
        </w:rPr>
        <w:t>, Enrolled Affiliate can renew Products by renewing th</w:t>
      </w:r>
      <w:r w:rsidRPr="0050466F" w:rsidR="00C91018">
        <w:rPr>
          <w:rFonts w:cs="Arial"/>
        </w:rPr>
        <w:t>is</w:t>
      </w:r>
      <w:r w:rsidRPr="0050466F">
        <w:rPr>
          <w:rFonts w:cs="Arial"/>
        </w:rPr>
        <w:t xml:space="preserve"> Enrollment for one additional 36</w:t>
      </w:r>
      <w:r w:rsidRPr="0050466F" w:rsidR="00C91018">
        <w:rPr>
          <w:rFonts w:cs="Arial"/>
        </w:rPr>
        <w:t>-</w:t>
      </w:r>
      <w:r w:rsidRPr="0050466F">
        <w:rPr>
          <w:rFonts w:cs="Arial"/>
        </w:rPr>
        <w:t>month term or</w:t>
      </w:r>
      <w:r w:rsidRPr="0050466F" w:rsidR="00C91018">
        <w:rPr>
          <w:rFonts w:cs="Arial"/>
        </w:rPr>
        <w:t xml:space="preserve"> by</w:t>
      </w:r>
      <w:r w:rsidRPr="0050466F">
        <w:rPr>
          <w:rFonts w:cs="Arial"/>
        </w:rPr>
        <w:t xml:space="preserve"> signing a new Enrollment.  Microsoft must receive a</w:t>
      </w:r>
      <w:r w:rsidRPr="0050466F" w:rsidR="00FC77B7">
        <w:rPr>
          <w:rFonts w:cs="Arial"/>
        </w:rPr>
        <w:t xml:space="preserve"> Renewal Form,</w:t>
      </w:r>
      <w:r w:rsidRPr="0050466F">
        <w:rPr>
          <w:rFonts w:cs="Arial"/>
        </w:rPr>
        <w:t xml:space="preserve"> Product Selection Form</w:t>
      </w:r>
      <w:r w:rsidRPr="0050466F" w:rsidR="00FC77B7">
        <w:rPr>
          <w:rFonts w:cs="Arial"/>
        </w:rPr>
        <w:t>,</w:t>
      </w:r>
      <w:r w:rsidRPr="0050466F">
        <w:rPr>
          <w:rFonts w:cs="Arial"/>
        </w:rPr>
        <w:t xml:space="preserve"> and renewal order prior to or at the Expiration Date. Microsoft will not unreasonably reject any renewal. Microsoft may make change</w:t>
      </w:r>
      <w:r w:rsidRPr="0050466F" w:rsidR="00FB7030">
        <w:rPr>
          <w:rFonts w:cs="Arial"/>
        </w:rPr>
        <w:t>s</w:t>
      </w:r>
      <w:r w:rsidRPr="0050466F">
        <w:rPr>
          <w:rFonts w:cs="Arial"/>
        </w:rPr>
        <w:t xml:space="preserve"> to this program that will make it necessary for Customer and its Enrolled Affiliates to enter into new </w:t>
      </w:r>
      <w:r w:rsidRPr="0050466F" w:rsidR="000F7BB3">
        <w:rPr>
          <w:rFonts w:cs="Arial"/>
        </w:rPr>
        <w:t>a</w:t>
      </w:r>
      <w:r w:rsidRPr="0050466F">
        <w:rPr>
          <w:rFonts w:cs="Arial"/>
        </w:rPr>
        <w:t>greements and Enrollments</w:t>
      </w:r>
      <w:r w:rsidRPr="0050466F" w:rsidR="00FB7030">
        <w:rPr>
          <w:rFonts w:cs="Arial"/>
        </w:rPr>
        <w:t xml:space="preserve"> at renewal</w:t>
      </w:r>
      <w:r w:rsidRPr="0050466F">
        <w:rPr>
          <w:rFonts w:cs="Arial"/>
        </w:rPr>
        <w:t>.</w:t>
      </w:r>
    </w:p>
    <w:p w:rsidRPr="0050466F" w:rsidR="00FA4669" w:rsidP="0050466F" w:rsidRDefault="00FA4669">
      <w:pPr>
        <w:pStyle w:val="ListParagraph"/>
        <w:numPr>
          <w:ilvl w:val="0"/>
          <w:numId w:val="4"/>
        </w:numPr>
        <w:autoSpaceDE/>
        <w:autoSpaceDN/>
        <w:adjustRightInd/>
        <w:spacing w:before="120"/>
        <w:ind w:left="1080"/>
        <w:contextualSpacing w:val="0"/>
        <w:jc w:val="both"/>
        <w:rPr>
          <w:rFonts w:cs="Arial"/>
        </w:rPr>
      </w:pPr>
      <w:r w:rsidRPr="0050466F">
        <w:rPr>
          <w:rFonts w:cs="Arial"/>
          <w:b/>
        </w:rPr>
        <w:t>If Enrolled Affiliate elects not to renew.</w:t>
      </w:r>
    </w:p>
    <w:p w:rsidRPr="0050466F" w:rsidR="00FA4669" w:rsidP="0050466F" w:rsidRDefault="00FA4669">
      <w:pPr>
        <w:pStyle w:val="ListParagraph"/>
        <w:numPr>
          <w:ilvl w:val="0"/>
          <w:numId w:val="12"/>
        </w:numPr>
        <w:autoSpaceDE/>
        <w:autoSpaceDN/>
        <w:snapToGrid w:val="0"/>
        <w:spacing w:before="120"/>
        <w:ind w:left="1440"/>
        <w:contextualSpacing w:val="0"/>
        <w:jc w:val="both"/>
        <w:rPr>
          <w:rFonts w:cs="Arial"/>
          <w:bCs w:val="0"/>
        </w:rPr>
      </w:pPr>
      <w:r w:rsidRPr="0050466F">
        <w:rPr>
          <w:rFonts w:cs="Arial"/>
          <w:b/>
        </w:rPr>
        <w:t>Software Assurance.</w:t>
      </w:r>
      <w:r w:rsidRPr="0050466F">
        <w:rPr>
          <w:rFonts w:cs="Arial"/>
        </w:rPr>
        <w:t xml:space="preserve"> </w:t>
      </w:r>
      <w:r w:rsidRPr="0050466F" w:rsidR="00C24433">
        <w:rPr>
          <w:rFonts w:cs="Arial"/>
        </w:rPr>
        <w:t xml:space="preserve"> </w:t>
      </w:r>
      <w:r w:rsidRPr="0050466F">
        <w:rPr>
          <w:rFonts w:cs="Arial"/>
        </w:rPr>
        <w:t>If Enrolled Affiliate elects not to renew Software Assurance for any Product under its Enrollment, then Enrolled Affiliate will not be permitted to order Software Assurance late</w:t>
      </w:r>
      <w:r w:rsidRPr="0050466F" w:rsidR="00CC401B">
        <w:rPr>
          <w:rFonts w:cs="Arial"/>
        </w:rPr>
        <w:t xml:space="preserve">r without first acquiring </w:t>
      </w:r>
      <w:r w:rsidRPr="0050466F" w:rsidR="00745640">
        <w:rPr>
          <w:rFonts w:cs="Arial"/>
        </w:rPr>
        <w:t>a new License with Software Assurance</w:t>
      </w:r>
      <w:r w:rsidRPr="0050466F" w:rsidR="00CC401B">
        <w:rPr>
          <w:rFonts w:cs="Arial"/>
        </w:rPr>
        <w:t>.</w:t>
      </w:r>
    </w:p>
    <w:p w:rsidRPr="0050466F" w:rsidR="00FA4669" w:rsidP="0050466F" w:rsidRDefault="00FA4669">
      <w:pPr>
        <w:pStyle w:val="ListParagraph"/>
        <w:numPr>
          <w:ilvl w:val="0"/>
          <w:numId w:val="12"/>
        </w:numPr>
        <w:autoSpaceDE/>
        <w:autoSpaceDN/>
        <w:adjustRightInd/>
        <w:spacing w:before="120"/>
        <w:ind w:left="1440"/>
        <w:contextualSpacing w:val="0"/>
        <w:jc w:val="both"/>
        <w:rPr>
          <w:rFonts w:cs="Arial"/>
          <w:b/>
        </w:rPr>
      </w:pPr>
      <w:r w:rsidRPr="0050466F">
        <w:rPr>
          <w:rFonts w:cs="Arial"/>
          <w:b/>
        </w:rPr>
        <w:t xml:space="preserve">Online Services eligible for an Extended Term. </w:t>
      </w:r>
      <w:r w:rsidRPr="0050466F">
        <w:rPr>
          <w:rFonts w:cs="Arial"/>
        </w:rPr>
        <w:t xml:space="preserve"> For Online Services identified as eligible for an Extended Term in the </w:t>
      </w:r>
      <w:r w:rsidRPr="0050466F" w:rsidR="0094037C">
        <w:rPr>
          <w:rFonts w:cs="Arial"/>
        </w:rPr>
        <w:t>Product Terms</w:t>
      </w:r>
      <w:r w:rsidRPr="0050466F">
        <w:rPr>
          <w:rFonts w:cs="Arial"/>
        </w:rPr>
        <w:t>, the following options are available at the end of the Enrollment initial or renewal term.</w:t>
      </w:r>
    </w:p>
    <w:p w:rsidRPr="0050466F" w:rsidR="00FA4669" w:rsidP="0050466F" w:rsidRDefault="00FA4669">
      <w:pPr>
        <w:pStyle w:val="ListParagraph"/>
        <w:numPr>
          <w:ilvl w:val="2"/>
          <w:numId w:val="17"/>
        </w:numPr>
        <w:autoSpaceDE/>
        <w:autoSpaceDN/>
        <w:snapToGrid w:val="0"/>
        <w:spacing w:before="120"/>
        <w:ind w:left="1800" w:hanging="360"/>
        <w:contextualSpacing w:val="0"/>
        <w:jc w:val="both"/>
        <w:rPr>
          <w:rFonts w:cs="Arial"/>
          <w:bCs w:val="0"/>
        </w:rPr>
      </w:pPr>
      <w:r w:rsidRPr="0050466F">
        <w:rPr>
          <w:rFonts w:cs="Arial"/>
          <w:b/>
        </w:rPr>
        <w:t xml:space="preserve">Extended Term. </w:t>
      </w:r>
      <w:r w:rsidRPr="0050466F" w:rsidR="00C24433">
        <w:rPr>
          <w:rFonts w:cs="Arial"/>
          <w:b/>
        </w:rPr>
        <w:t xml:space="preserve"> </w:t>
      </w:r>
      <w:r w:rsidRPr="0050466F">
        <w:rPr>
          <w:rFonts w:cs="Arial"/>
        </w:rPr>
        <w:t>Licenses for Online Services will automatically expire in accordance with the terms of the Enrollment. An extended term feature that allows Online Services to continue month-to-month (“Extended Term”) is available.  During the Extended Term, Online Services will be invoiced monthly at the then-current published price as of the Expiration Date plus a 3% administrative fee</w:t>
      </w:r>
      <w:r w:rsidR="00EB1761">
        <w:rPr>
          <w:rFonts w:cs="Arial"/>
        </w:rPr>
        <w:t xml:space="preserve"> for up to one year</w:t>
      </w:r>
      <w:r w:rsidRPr="0050466F">
        <w:rPr>
          <w:rFonts w:cs="Arial"/>
        </w:rPr>
        <w:t>. If Enrolled Affiliate want</w:t>
      </w:r>
      <w:r w:rsidRPr="0050466F" w:rsidR="00C91018">
        <w:rPr>
          <w:rFonts w:cs="Arial"/>
        </w:rPr>
        <w:t>s</w:t>
      </w:r>
      <w:r w:rsidRPr="0050466F">
        <w:rPr>
          <w:rFonts w:cs="Arial"/>
        </w:rPr>
        <w:t xml:space="preserve"> an Extended Term, </w:t>
      </w:r>
      <w:r w:rsidRPr="0050466F" w:rsidR="00C91018">
        <w:rPr>
          <w:rFonts w:cs="Arial"/>
        </w:rPr>
        <w:t xml:space="preserve">Enrolled Affiliate </w:t>
      </w:r>
      <w:r w:rsidRPr="0050466F">
        <w:rPr>
          <w:rFonts w:cs="Arial"/>
        </w:rPr>
        <w:t xml:space="preserve">must submit a request to Microsoft </w:t>
      </w:r>
      <w:r w:rsidRPr="0050466F" w:rsidR="00C91018">
        <w:rPr>
          <w:rFonts w:cs="Arial"/>
        </w:rPr>
        <w:t>at least</w:t>
      </w:r>
      <w:r w:rsidRPr="0050466F">
        <w:rPr>
          <w:rFonts w:cs="Arial"/>
        </w:rPr>
        <w:t xml:space="preserve"> 30 days</w:t>
      </w:r>
      <w:r w:rsidRPr="0050466F" w:rsidR="00CC401B">
        <w:rPr>
          <w:rFonts w:cs="Arial"/>
        </w:rPr>
        <w:t xml:space="preserve"> prior to the Expiration Date.</w:t>
      </w:r>
    </w:p>
    <w:p w:rsidRPr="0050466F" w:rsidR="00FA4669" w:rsidP="0050466F" w:rsidRDefault="00FA4669">
      <w:pPr>
        <w:pStyle w:val="ListParagraph"/>
        <w:numPr>
          <w:ilvl w:val="2"/>
          <w:numId w:val="17"/>
        </w:numPr>
        <w:autoSpaceDE/>
        <w:autoSpaceDN/>
        <w:snapToGrid w:val="0"/>
        <w:spacing w:before="120"/>
        <w:ind w:left="1800" w:hanging="360"/>
        <w:contextualSpacing w:val="0"/>
        <w:jc w:val="both"/>
        <w:rPr>
          <w:rFonts w:cs="Arial"/>
        </w:rPr>
      </w:pPr>
      <w:r w:rsidRPr="0050466F">
        <w:rPr>
          <w:rFonts w:cs="Arial"/>
          <w:b/>
        </w:rPr>
        <w:t>Cancellation during Extended Term.</w:t>
      </w:r>
      <w:r w:rsidRPr="0050466F">
        <w:rPr>
          <w:rFonts w:cs="Arial"/>
        </w:rPr>
        <w:t xml:space="preserve"> </w:t>
      </w:r>
      <w:r w:rsidRPr="0050466F" w:rsidR="00C24433">
        <w:rPr>
          <w:rFonts w:cs="Arial"/>
        </w:rPr>
        <w:t xml:space="preserve"> </w:t>
      </w:r>
      <w:r w:rsidRPr="0050466F" w:rsidR="0042792F">
        <w:rPr>
          <w:rFonts w:cs="Arial"/>
        </w:rPr>
        <w:t>At any time during the first year of the Extended Term, Enrolled Affiliate may terminate the Extended Term by submitting a notice of cancellation to Microsoft for each Online Service.  Thereafter, either party may terminate the Extended Term by providing the other with a notice of cancellation for each Online Service.</w:t>
      </w:r>
      <w:r w:rsidRPr="0050466F">
        <w:rPr>
          <w:rFonts w:cs="Arial"/>
        </w:rPr>
        <w:t xml:space="preserve">  Cancellation will be effective at the end of the month following 30 days after Microsoft has received</w:t>
      </w:r>
      <w:r w:rsidRPr="0050466F" w:rsidR="00C91018">
        <w:rPr>
          <w:rFonts w:cs="Arial"/>
        </w:rPr>
        <w:t xml:space="preserve"> or issued</w:t>
      </w:r>
      <w:r w:rsidRPr="0050466F">
        <w:rPr>
          <w:rFonts w:cs="Arial"/>
        </w:rPr>
        <w:t xml:space="preserve"> the notice.</w:t>
      </w:r>
    </w:p>
    <w:p w:rsidRPr="0050466F" w:rsidR="00FA4669" w:rsidP="0050466F" w:rsidRDefault="00FB7030">
      <w:pPr>
        <w:numPr>
          <w:ilvl w:val="0"/>
          <w:numId w:val="12"/>
        </w:numPr>
        <w:spacing w:before="120"/>
        <w:ind w:left="1440"/>
        <w:jc w:val="both"/>
        <w:rPr>
          <w:b/>
        </w:rPr>
      </w:pPr>
      <w:r w:rsidRPr="0050466F">
        <w:rPr>
          <w:b/>
        </w:rPr>
        <w:t xml:space="preserve">Subscription Licenses and </w:t>
      </w:r>
      <w:r w:rsidRPr="0050466F" w:rsidR="00FA4669">
        <w:rPr>
          <w:b/>
        </w:rPr>
        <w:t xml:space="preserve">Online Services not eligible for an Extended Term.  </w:t>
      </w:r>
      <w:r w:rsidRPr="0050466F" w:rsidR="00FA4669">
        <w:t xml:space="preserve">If </w:t>
      </w:r>
      <w:r w:rsidRPr="0050466F">
        <w:t>Enrolled Affiliate elects not to renew, the Licenses will be cancelled and will terminate as of the Expiration Date.</w:t>
      </w:r>
      <w:r w:rsidRPr="0050466F" w:rsidR="00FA4669">
        <w:t xml:space="preserve"> Any associated media must be uninstalled and destroyed and Enrolled Affiliate’s Enterprise must discontinue use.  Microsoft may request written certification to verify compliance.</w:t>
      </w:r>
    </w:p>
    <w:p w:rsidRPr="0050466F" w:rsidR="00FA4669" w:rsidP="0050466F" w:rsidRDefault="00FA4669">
      <w:pPr>
        <w:pStyle w:val="ListParagraph"/>
        <w:numPr>
          <w:ilvl w:val="0"/>
          <w:numId w:val="4"/>
        </w:numPr>
        <w:autoSpaceDE/>
        <w:autoSpaceDN/>
        <w:adjustRightInd/>
        <w:spacing w:before="120"/>
        <w:ind w:left="1080"/>
        <w:contextualSpacing w:val="0"/>
        <w:jc w:val="both"/>
        <w:rPr>
          <w:rFonts w:cs="Arial"/>
          <w:b/>
        </w:rPr>
      </w:pPr>
      <w:r w:rsidRPr="0050466F">
        <w:rPr>
          <w:rFonts w:cs="Arial"/>
          <w:b/>
        </w:rPr>
        <w:t xml:space="preserve">Termination for cause. </w:t>
      </w:r>
      <w:r w:rsidRPr="0050466F" w:rsidR="00C24433">
        <w:rPr>
          <w:rFonts w:cs="Arial"/>
          <w:b/>
        </w:rPr>
        <w:t xml:space="preserve"> </w:t>
      </w:r>
      <w:r w:rsidRPr="0050466F">
        <w:rPr>
          <w:rFonts w:cs="Arial"/>
        </w:rPr>
        <w:t xml:space="preserve">Any termination for cause of this Enrollment will be subject to the “Termination for cause” </w:t>
      </w:r>
      <w:r w:rsidRPr="0050466F" w:rsidR="00FB7030">
        <w:rPr>
          <w:rFonts w:cs="Arial"/>
        </w:rPr>
        <w:t>s</w:t>
      </w:r>
      <w:r w:rsidRPr="0050466F">
        <w:rPr>
          <w:rFonts w:cs="Arial"/>
        </w:rPr>
        <w:t xml:space="preserve">ection of the </w:t>
      </w:r>
      <w:r w:rsidRPr="0050466F" w:rsidR="000F7BB3">
        <w:rPr>
          <w:rFonts w:cs="Arial"/>
        </w:rPr>
        <w:t>A</w:t>
      </w:r>
      <w:r w:rsidRPr="0050466F">
        <w:rPr>
          <w:rFonts w:cs="Arial"/>
        </w:rPr>
        <w:t>greement.</w:t>
      </w:r>
      <w:r w:rsidRPr="0050466F" w:rsidR="00CF776D">
        <w:rPr>
          <w:rFonts w:cs="Arial"/>
        </w:rPr>
        <w:t xml:space="preserve">  In addition, </w:t>
      </w:r>
      <w:r w:rsidRPr="0050466F" w:rsidR="007B111C">
        <w:rPr>
          <w:rFonts w:cs="Arial"/>
        </w:rPr>
        <w:t xml:space="preserve">it shall be a breach of this Enrollment if </w:t>
      </w:r>
      <w:r w:rsidRPr="0050466F" w:rsidR="00CF776D">
        <w:rPr>
          <w:rFonts w:cs="Arial"/>
        </w:rPr>
        <w:t xml:space="preserve">Enrolled Affiliate or any Affiliate in the Enterprise </w:t>
      </w:r>
      <w:r w:rsidRPr="0050466F" w:rsidR="001D0E7B">
        <w:rPr>
          <w:rFonts w:cs="Arial"/>
        </w:rPr>
        <w:t xml:space="preserve">that </w:t>
      </w:r>
      <w:r w:rsidRPr="0050466F" w:rsidR="00757FF8">
        <w:rPr>
          <w:rFonts w:cs="Arial"/>
        </w:rPr>
        <w:t>uses</w:t>
      </w:r>
      <w:r w:rsidRPr="0050466F" w:rsidR="001D0E7B">
        <w:rPr>
          <w:rFonts w:cs="Arial"/>
        </w:rPr>
        <w:t xml:space="preserve"> Government Community Cloud Services </w:t>
      </w:r>
      <w:r w:rsidRPr="0050466F" w:rsidR="007B111C">
        <w:rPr>
          <w:rStyle w:val="CommentReference"/>
          <w:rFonts w:cs="Arial"/>
          <w:sz w:val="20"/>
          <w:lang w:val="en-US" w:eastAsia="en-US"/>
        </w:rPr>
        <w:t xml:space="preserve">fails </w:t>
      </w:r>
      <w:r w:rsidRPr="0050466F" w:rsidR="00CF776D">
        <w:rPr>
          <w:rFonts w:cs="Arial"/>
        </w:rPr>
        <w:t>to meet and maintain the conditions of membership in the definition of Community.</w:t>
      </w:r>
    </w:p>
    <w:p w:rsidRPr="0050466F" w:rsidR="00FA4669" w:rsidP="0050466F" w:rsidRDefault="00FA4669">
      <w:pPr>
        <w:pStyle w:val="ListParagraph"/>
        <w:numPr>
          <w:ilvl w:val="0"/>
          <w:numId w:val="4"/>
        </w:numPr>
        <w:autoSpaceDE/>
        <w:autoSpaceDN/>
        <w:adjustRightInd/>
        <w:spacing w:before="120"/>
        <w:ind w:left="1080"/>
        <w:contextualSpacing w:val="0"/>
        <w:jc w:val="both"/>
        <w:rPr>
          <w:rFonts w:cs="Arial"/>
        </w:rPr>
      </w:pPr>
      <w:r w:rsidRPr="0050466F">
        <w:rPr>
          <w:rFonts w:cs="Arial"/>
          <w:b/>
        </w:rPr>
        <w:t xml:space="preserve">Early termination. </w:t>
      </w:r>
      <w:r w:rsidRPr="0050466F" w:rsidR="00C24433">
        <w:rPr>
          <w:rFonts w:cs="Arial"/>
          <w:b/>
        </w:rPr>
        <w:t xml:space="preserve"> </w:t>
      </w:r>
      <w:r w:rsidRPr="0050466F">
        <w:rPr>
          <w:rFonts w:cs="Arial"/>
        </w:rPr>
        <w:t xml:space="preserve">Any </w:t>
      </w:r>
      <w:r w:rsidRPr="0050466F" w:rsidR="00057881">
        <w:rPr>
          <w:rFonts w:cs="Arial"/>
        </w:rPr>
        <w:t>e</w:t>
      </w:r>
      <w:r w:rsidRPr="0050466F">
        <w:rPr>
          <w:rFonts w:cs="Arial"/>
        </w:rPr>
        <w:t>arly termination of this Enrollment will be subject to the “Early Termination” Section of the Enterprise Agreement.</w:t>
      </w:r>
    </w:p>
    <w:p w:rsidRPr="0050466F" w:rsidR="00CF776D" w:rsidP="0050466F" w:rsidRDefault="00FA4669">
      <w:pPr>
        <w:spacing w:before="120"/>
        <w:ind w:left="1080"/>
        <w:jc w:val="both"/>
      </w:pPr>
      <w:r w:rsidRPr="0050466F">
        <w:t xml:space="preserve">For Subscription Licenses, in the event of a breach by Microsoft, </w:t>
      </w:r>
      <w:r w:rsidRPr="0050466F" w:rsidR="00745640">
        <w:t xml:space="preserve">or if Microsoft terminates an Online Service for regulatory reasons, </w:t>
      </w:r>
      <w:r w:rsidRPr="0050466F">
        <w:t xml:space="preserve">Microsoft will issue Reseller a credit for any amount paid in advance </w:t>
      </w:r>
      <w:r w:rsidRPr="0050466F" w:rsidR="004F6A01">
        <w:t>for the period after termination</w:t>
      </w:r>
      <w:r w:rsidRPr="0050466F">
        <w:t>.</w:t>
      </w:r>
    </w:p>
    <w:p w:rsidRPr="0050466F" w:rsidR="00CF776D" w:rsidP="0050466F" w:rsidRDefault="00CF776D">
      <w:pPr>
        <w:pStyle w:val="Heading1"/>
        <w:numPr>
          <w:ilvl w:val="0"/>
          <w:numId w:val="30"/>
        </w:numPr>
        <w:spacing w:after="0"/>
        <w:ind w:hanging="720"/>
        <w:jc w:val="both"/>
        <w:rPr>
          <w:rFonts w:cs="Arial"/>
        </w:rPr>
      </w:pPr>
      <w:r w:rsidRPr="0050466F">
        <w:rPr>
          <w:rFonts w:cs="Arial"/>
        </w:rPr>
        <w:t>Government Community Cloud</w:t>
      </w:r>
      <w:r w:rsidRPr="0050466F" w:rsidR="00F35286">
        <w:rPr>
          <w:rFonts w:cs="Arial"/>
        </w:rPr>
        <w:t>.</w:t>
      </w:r>
    </w:p>
    <w:p w:rsidRPr="0050466F" w:rsidR="00CF776D" w:rsidP="0050466F" w:rsidRDefault="00CF776D">
      <w:pPr>
        <w:widowControl w:val="0"/>
        <w:numPr>
          <w:ilvl w:val="1"/>
          <w:numId w:val="27"/>
        </w:numPr>
        <w:spacing w:before="120"/>
        <w:ind w:left="1080"/>
        <w:jc w:val="both"/>
        <w:outlineLvl w:val="0"/>
        <w:rPr>
          <w:color w:val="000000"/>
          <w:lang w:eastAsia="zh-CN"/>
        </w:rPr>
      </w:pPr>
      <w:r w:rsidRPr="0050466F">
        <w:rPr>
          <w:b/>
          <w:color w:val="000000"/>
          <w:lang w:eastAsia="zh-CN"/>
        </w:rPr>
        <w:t>Community requirements.</w:t>
      </w:r>
      <w:r w:rsidRPr="0050466F">
        <w:rPr>
          <w:color w:val="000000"/>
          <w:lang w:eastAsia="zh-CN"/>
        </w:rPr>
        <w:t xml:space="preserve">  If Enrolled Affiliate purchases Government Community Cloud Services, </w:t>
      </w:r>
      <w:r w:rsidRPr="0050466F">
        <w:rPr>
          <w:bCs w:val="0"/>
          <w:color w:val="000000"/>
          <w:lang w:eastAsia="zh-CN"/>
        </w:rPr>
        <w:t>Enrolled Affiliate certifies that it is a member of the Community and agrees to use Government Community Cloud Services solely in its capacity as a member of the Community and, for eligible Government Community Cloud Services, for the benefit of end users that are members of the Community.  Use of Government Community Cloud Services by an entity that is not a member of the Community or to provide services to non-Community members is strictly prohibited and could result in termination of Enrolled Affiliate’s license(s) for Government Community Cloud Services without notice.  Enrolled Affiliate acknowledges that only Community members may use Government Community Cloud Services.</w:t>
      </w:r>
    </w:p>
    <w:p w:rsidRPr="0050466F" w:rsidR="00E348C9" w:rsidP="0050466F" w:rsidRDefault="00E348C9">
      <w:pPr>
        <w:widowControl w:val="0"/>
        <w:numPr>
          <w:ilvl w:val="1"/>
          <w:numId w:val="27"/>
        </w:numPr>
        <w:spacing w:before="120"/>
        <w:ind w:left="1080"/>
        <w:jc w:val="both"/>
        <w:outlineLvl w:val="0"/>
        <w:rPr>
          <w:color w:val="000000"/>
          <w:lang w:eastAsia="zh-CN"/>
        </w:rPr>
      </w:pPr>
      <w:r w:rsidRPr="0050466F">
        <w:rPr>
          <w:color w:val="000000"/>
          <w:lang w:eastAsia="zh-CN"/>
        </w:rPr>
        <w:t xml:space="preserve">All terms and conditions </w:t>
      </w:r>
      <w:r w:rsidRPr="0050466F">
        <w:rPr>
          <w:color w:val="000000"/>
        </w:rPr>
        <w:t>applicable to non-Government Community Cloud Services also apply to their corresponding Government Community Cloud Services, except as otherwise noted in the Use Rights</w:t>
      </w:r>
      <w:r w:rsidRPr="0050466F" w:rsidR="00262972">
        <w:rPr>
          <w:color w:val="000000"/>
        </w:rPr>
        <w:t>, Product Terms,</w:t>
      </w:r>
      <w:r w:rsidRPr="0050466F">
        <w:rPr>
          <w:color w:val="000000"/>
        </w:rPr>
        <w:t xml:space="preserve"> and this </w:t>
      </w:r>
      <w:r w:rsidRPr="0050466F" w:rsidR="00262972">
        <w:rPr>
          <w:color w:val="000000"/>
        </w:rPr>
        <w:t>Enrollment</w:t>
      </w:r>
      <w:r w:rsidRPr="0050466F">
        <w:rPr>
          <w:color w:val="000000"/>
          <w:lang w:eastAsia="zh-CN"/>
        </w:rPr>
        <w:t>.</w:t>
      </w:r>
    </w:p>
    <w:p w:rsidRPr="0050466F" w:rsidR="00CF776D" w:rsidP="0050466F" w:rsidRDefault="00CF776D">
      <w:pPr>
        <w:widowControl w:val="0"/>
        <w:numPr>
          <w:ilvl w:val="1"/>
          <w:numId w:val="27"/>
        </w:numPr>
        <w:spacing w:before="120"/>
        <w:ind w:left="1080"/>
        <w:jc w:val="both"/>
        <w:outlineLvl w:val="0"/>
        <w:rPr>
          <w:color w:val="000000"/>
          <w:lang w:eastAsia="zh-CN"/>
        </w:rPr>
      </w:pPr>
      <w:r w:rsidRPr="0050466F">
        <w:rPr>
          <w:color w:val="000000"/>
          <w:lang w:eastAsia="zh-CN"/>
        </w:rPr>
        <w:t>Enrolled Affiliate may not deploy or use Government Community Cloud Services and corresponding non-Government Community Cloud Services in the same domain.</w:t>
      </w:r>
    </w:p>
    <w:p w:rsidRPr="0050466F" w:rsidR="00CF776D" w:rsidP="0050466F" w:rsidRDefault="00CF776D">
      <w:pPr>
        <w:widowControl w:val="0"/>
        <w:numPr>
          <w:ilvl w:val="1"/>
          <w:numId w:val="27"/>
        </w:numPr>
        <w:spacing w:before="120"/>
        <w:ind w:left="1080"/>
        <w:jc w:val="both"/>
        <w:outlineLvl w:val="0"/>
        <w:rPr>
          <w:color w:val="000000"/>
          <w:lang w:eastAsia="zh-CN"/>
        </w:rPr>
      </w:pPr>
      <w:r w:rsidRPr="0050466F">
        <w:rPr>
          <w:b/>
          <w:bCs w:val="0"/>
          <w:color w:val="000000"/>
          <w:lang w:eastAsia="zh-CN"/>
        </w:rPr>
        <w:t>Use Rights</w:t>
      </w:r>
      <w:r w:rsidRPr="0050466F">
        <w:rPr>
          <w:bCs w:val="0"/>
          <w:color w:val="000000"/>
          <w:lang w:eastAsia="zh-CN"/>
        </w:rPr>
        <w:t xml:space="preserve"> </w:t>
      </w:r>
      <w:r w:rsidRPr="0050466F">
        <w:rPr>
          <w:b/>
          <w:bCs w:val="0"/>
          <w:color w:val="000000"/>
          <w:lang w:eastAsia="zh-CN"/>
        </w:rPr>
        <w:t xml:space="preserve">for Government Community Cloud Services.  </w:t>
      </w:r>
      <w:r w:rsidRPr="0050466F">
        <w:rPr>
          <w:bCs w:val="0"/>
          <w:color w:val="000000"/>
          <w:lang w:eastAsia="zh-CN"/>
        </w:rPr>
        <w:t>For Government Community Cloud Services, notwithstanding anything to the contrary in the Use Rights</w:t>
      </w:r>
      <w:r w:rsidRPr="0050466F" w:rsidR="00A401D0">
        <w:rPr>
          <w:bCs w:val="0"/>
          <w:color w:val="000000"/>
          <w:lang w:eastAsia="zh-CN"/>
        </w:rPr>
        <w:t>:</w:t>
      </w:r>
    </w:p>
    <w:p w:rsidRPr="0050466F" w:rsidR="00CF776D" w:rsidP="0050466F" w:rsidRDefault="00CF776D">
      <w:pPr>
        <w:numPr>
          <w:ilvl w:val="2"/>
          <w:numId w:val="27"/>
        </w:numPr>
        <w:spacing w:before="120"/>
        <w:ind w:left="1440" w:hanging="360"/>
        <w:jc w:val="both"/>
        <w:rPr>
          <w:color w:val="000000"/>
          <w:lang w:eastAsia="zh-CN"/>
        </w:rPr>
      </w:pPr>
      <w:r w:rsidRPr="0050466F">
        <w:rPr>
          <w:color w:val="000000"/>
          <w:lang w:eastAsia="zh-CN"/>
        </w:rPr>
        <w:t>Government Community Cloud Services will be offered only within the United States.</w:t>
      </w:r>
    </w:p>
    <w:p w:rsidRPr="0050466F" w:rsidR="00CF776D" w:rsidP="0050466F" w:rsidRDefault="00CF776D">
      <w:pPr>
        <w:numPr>
          <w:ilvl w:val="2"/>
          <w:numId w:val="27"/>
        </w:numPr>
        <w:spacing w:before="120"/>
        <w:ind w:left="1440" w:hanging="360"/>
        <w:jc w:val="both"/>
        <w:rPr>
          <w:color w:val="000000"/>
          <w:lang w:eastAsia="zh-CN"/>
        </w:rPr>
      </w:pPr>
      <w:r w:rsidRPr="0050466F">
        <w:rPr>
          <w:color w:val="000000"/>
          <w:lang w:eastAsia="zh-CN"/>
        </w:rPr>
        <w:t>Additional European Terms</w:t>
      </w:r>
      <w:r w:rsidRPr="0050466F">
        <w:t>, as set forth in the Use Rights,</w:t>
      </w:r>
      <w:r w:rsidRPr="0050466F">
        <w:rPr>
          <w:color w:val="000000"/>
          <w:lang w:eastAsia="zh-CN"/>
        </w:rPr>
        <w:t xml:space="preserve"> will not apply.</w:t>
      </w:r>
    </w:p>
    <w:p w:rsidRPr="0050466F" w:rsidR="00CF776D" w:rsidP="0050466F" w:rsidRDefault="00CF776D">
      <w:pPr>
        <w:numPr>
          <w:ilvl w:val="2"/>
          <w:numId w:val="27"/>
        </w:numPr>
        <w:spacing w:before="120"/>
        <w:ind w:left="1440" w:hanging="360"/>
        <w:jc w:val="both"/>
        <w:rPr>
          <w:color w:val="000000"/>
          <w:lang w:eastAsia="zh-CN"/>
        </w:rPr>
      </w:pPr>
      <w:r w:rsidRPr="0050466F">
        <w:rPr>
          <w:bCs w:val="0"/>
          <w:color w:val="000000"/>
          <w:lang w:eastAsia="zh-CN"/>
        </w:rPr>
        <w:t>References to geographic areas in the Use Rights with respect to the location of Customer Data at rest, as set forth in the Use Rights, refer only to the United States.</w:t>
      </w:r>
    </w:p>
    <w:p w:rsidRPr="0050466F" w:rsidR="00FA4669" w:rsidP="0050466F" w:rsidRDefault="00FA4669">
      <w:pPr>
        <w:pStyle w:val="ListParagraph"/>
        <w:snapToGrid w:val="0"/>
        <w:ind w:left="0"/>
        <w:contextualSpacing w:val="0"/>
        <w:jc w:val="center"/>
        <w:rPr>
          <w:rFonts w:cs="Arial"/>
          <w:b/>
          <w:i/>
          <w:iCs/>
          <w:sz w:val="28"/>
          <w:szCs w:val="32"/>
        </w:rPr>
      </w:pPr>
      <w:r w:rsidRPr="0050466F">
        <w:rPr>
          <w:rFonts w:cs="Arial"/>
          <w:b/>
          <w:i/>
          <w:iCs/>
          <w:sz w:val="28"/>
          <w:szCs w:val="32"/>
        </w:rPr>
        <w:br w:type="page"/>
        <w:t>Enrollment Details</w:t>
      </w:r>
    </w:p>
    <w:p w:rsidRPr="0050466F" w:rsidR="00FA4669" w:rsidP="0050466F" w:rsidRDefault="00FA4669">
      <w:pPr>
        <w:pStyle w:val="ListParagraph"/>
        <w:keepNext/>
        <w:numPr>
          <w:ilvl w:val="3"/>
          <w:numId w:val="17"/>
        </w:numPr>
        <w:autoSpaceDE/>
        <w:autoSpaceDN/>
        <w:snapToGrid w:val="0"/>
        <w:spacing w:before="360"/>
        <w:ind w:left="720" w:hanging="720"/>
        <w:contextualSpacing w:val="0"/>
        <w:jc w:val="both"/>
        <w:rPr>
          <w:rFonts w:cs="Arial"/>
          <w:b/>
          <w:bCs w:val="0"/>
          <w:i/>
          <w:sz w:val="26"/>
          <w:szCs w:val="26"/>
        </w:rPr>
      </w:pPr>
      <w:r w:rsidRPr="0050466F">
        <w:rPr>
          <w:rFonts w:cs="Arial"/>
          <w:b/>
          <w:bCs w:val="0"/>
          <w:i/>
          <w:sz w:val="26"/>
          <w:szCs w:val="26"/>
        </w:rPr>
        <w:t>Enrolled Affiliate’s Enterprise.</w:t>
      </w:r>
    </w:p>
    <w:p w:rsidRPr="0050466F" w:rsidR="00FA4669" w:rsidP="0050466F" w:rsidRDefault="009621D5">
      <w:pPr>
        <w:pStyle w:val="ListParagraph"/>
        <w:numPr>
          <w:ilvl w:val="1"/>
          <w:numId w:val="5"/>
        </w:numPr>
        <w:snapToGrid w:val="0"/>
        <w:spacing w:before="120"/>
        <w:contextualSpacing w:val="0"/>
        <w:jc w:val="both"/>
        <w:rPr>
          <w:rFonts w:cs="Arial"/>
        </w:rPr>
      </w:pPr>
      <w:r w:rsidRPr="0050466F">
        <w:rPr>
          <w:rFonts w:cs="Arial"/>
        </w:rPr>
        <w:t>I</w:t>
      </w:r>
      <w:r w:rsidRPr="0050466F" w:rsidR="00FA4669">
        <w:rPr>
          <w:rFonts w:cs="Arial"/>
        </w:rPr>
        <w:t>dentify which Agency Affiliates are included in the Enterprise. (Required)  Enrolled Affiliate’s Enterprise must consist of entire offices, bureaus, agencies, departments or other entities of Enrolled Affiliate, not partial offices, bureaus, agencies, or departments, or other partial entities.</w:t>
      </w:r>
      <w:r w:rsidRPr="0050466F" w:rsidR="00E04E79">
        <w:rPr>
          <w:rFonts w:cs="Arial"/>
        </w:rPr>
        <w:t xml:space="preserve">  </w:t>
      </w:r>
      <w:r w:rsidRPr="0050466F" w:rsidR="00FA4669">
        <w:rPr>
          <w:rFonts w:cs="Arial"/>
        </w:rPr>
        <w:t>Check only one box in this section</w:t>
      </w:r>
      <w:r w:rsidRPr="0050466F">
        <w:rPr>
          <w:rFonts w:cs="Arial"/>
        </w:rPr>
        <w:t>. If no boxes are checked, Microsoft will deem the Enterprise to include the Enrolled Affiliate only. If more than one box is checked, Microsoft will deem the Enterprise to include the largest number of Affiliates</w:t>
      </w:r>
      <w:r w:rsidRPr="0050466F" w:rsidR="00CC401B">
        <w:rPr>
          <w:rFonts w:cs="Arial"/>
        </w:rPr>
        <w:t>:</w:t>
      </w:r>
    </w:p>
    <w:p w:rsidRPr="0050466F" w:rsidR="00FA4669" w:rsidP="0050466F" w:rsidRDefault="00D33659">
      <w:pPr>
        <w:adjustRightInd w:val="0"/>
        <w:snapToGrid w:val="0"/>
        <w:spacing w:before="120"/>
        <w:ind w:firstLine="1080"/>
        <w:jc w:val="both"/>
      </w:pPr>
      <w:sdt>
        <w:sdtPr>
          <w:rPr>
            <w:rFonts w:eastAsia="Arial"/>
          </w:rPr>
          <w:alias w:val="RD38"/>
          <w:tag w:val="&lt;DF&gt;&lt;Guid&gt;38b45625-638c-4ac0-9bc6-2fd2fd5de1e5&lt;/Guid&gt;&lt;/DF&gt;"/>
          <w:id w:val="-858426575"/>
          <w:showingPlcHdr/>
          <w:text/>
        </w:sdtPr>
        <w:sdtEndPr/>
        <w:sdtContent>
          <w:r w:rsidR="00DB63F7">
            <w:rPr>
              <w:rFonts w:eastAsia="Arial"/>
              <w:color w:val="000000"/>
            </w:rPr>
            <w:sym w:font="Wingdings" w:char="00FD"/>
          </w:r>
        </w:sdtContent>
      </w:sdt>
      <w:bookmarkStart w:name="RD38" w:id="4"/>
      <w:bookmarkEnd w:id="4"/>
      <w:r w:rsidRPr="0050466F" w:rsidR="00FA4669">
        <w:t xml:space="preserve">  Enrolled Affiliate</w:t>
      </w:r>
      <w:r w:rsidRPr="0050466F" w:rsidR="009621D5">
        <w:t xml:space="preserve"> only</w:t>
      </w:r>
    </w:p>
    <w:p w:rsidRPr="0050466F" w:rsidR="00FC77B7" w:rsidP="0050466F" w:rsidRDefault="00D33659">
      <w:pPr>
        <w:adjustRightInd w:val="0"/>
        <w:snapToGrid w:val="0"/>
        <w:spacing w:before="120"/>
        <w:ind w:left="1080"/>
      </w:pPr>
      <w:sdt>
        <w:sdtPr>
          <w:rPr>
            <w:rFonts w:eastAsia="Arial"/>
          </w:rPr>
          <w:alias w:val="AFF7"/>
          <w:tag w:val="&lt;DF&gt;&lt;Guid&gt;bdbc5967-6329-444d-8b9f-a6b91c075467&lt;/Guid&gt;&lt;/DF&gt;"/>
          <w:id w:val="-858426574"/>
          <w:showingPlcHdr/>
          <w:text/>
        </w:sdtPr>
        <w:sdtEndPr/>
        <w:sdtContent>
          <w:r w:rsidR="00DB63F7">
            <w:rPr>
              <w:rFonts w:eastAsia="Arial"/>
              <w:color w:val="000000"/>
            </w:rPr>
            <w:sym w:font="Wingdings" w:char="00A8"/>
          </w:r>
        </w:sdtContent>
      </w:sdt>
      <w:bookmarkStart w:name="AFF7" w:id="5"/>
      <w:bookmarkEnd w:id="5"/>
      <w:r w:rsidRPr="0050466F" w:rsidR="00FC77B7">
        <w:t xml:space="preserve">  Enrolled Affiliate and all Affiliates</w:t>
      </w:r>
    </w:p>
    <w:p w:rsidRPr="0050466F" w:rsidR="00FA4669" w:rsidP="0050466F" w:rsidRDefault="00D33659">
      <w:pPr>
        <w:adjustRightInd w:val="0"/>
        <w:snapToGrid w:val="0"/>
        <w:spacing w:before="120"/>
        <w:ind w:left="1080"/>
        <w:jc w:val="both"/>
      </w:pPr>
      <w:sdt>
        <w:sdtPr>
          <w:rPr>
            <w:rFonts w:eastAsia="Arial"/>
          </w:rPr>
          <w:alias w:val="AFF8"/>
          <w:tag w:val="&lt;DF&gt;&lt;Guid&gt;15f6f29a-16e8-4f0d-b03e-16d29e82893a&lt;/Guid&gt;&lt;/DF&gt;"/>
          <w:id w:val="-858426573"/>
          <w:showingPlcHdr/>
          <w:text/>
        </w:sdtPr>
        <w:sdtEndPr/>
        <w:sdtContent>
          <w:r w:rsidR="00DB63F7">
            <w:rPr>
              <w:rFonts w:eastAsia="Arial"/>
              <w:color w:val="000000"/>
            </w:rPr>
            <w:sym w:font="Wingdings" w:char="00A8"/>
          </w:r>
        </w:sdtContent>
      </w:sdt>
      <w:bookmarkStart w:name="AFF8" w:id="6"/>
      <w:bookmarkEnd w:id="6"/>
      <w:r w:rsidRPr="0050466F" w:rsidR="00FA4669">
        <w:t xml:space="preserve"> Enrolled Affiliate and the following Affiliate(s)</w:t>
      </w:r>
      <w:r w:rsidRPr="0050466F" w:rsidR="009621D5">
        <w:t xml:space="preserve"> (Only identify specific affiliates to be included if fewer than all Affiliates are to be included in the Enterprise)</w:t>
      </w:r>
      <w:r w:rsidRPr="0050466F" w:rsidR="00FA4669">
        <w:t>:</w:t>
      </w:r>
    </w:p>
    <w:sdt>
      <w:sdtPr>
        <w:rPr>
          <w:rFonts w:eastAsia="Arial"/>
        </w:rPr>
        <w:alias w:val="Enterprise Enrollment Form(Affilate(s) included)"/>
        <w:tag w:val="&lt;TabularDataFields&gt;&lt;ID&gt;13&lt;/ID&gt;&lt;/TabularDataFields&gt;"/>
        <w:id w:val="-858426572"/>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tblPr>
          <w:tblGrid>
            <w:gridCol w:w="9029"/>
          </w:tblGrid>
          <w:tr w:rsidR="002E3F47">
            <w:sdt>
              <w:sdtPr>
                <w:rPr>
                  <w:rFonts w:eastAsia="Arial"/>
                </w:rPr>
                <w:tag w:val="137"/>
                <w:id w:val="-858426571"/>
                <w:showingPlcHdr/>
                <w:text/>
              </w:sdtPr>
              <w:sdtEndPr>
                <w:rPr>
                  <w:color w:val="000000"/>
                </w:rPr>
              </w:sdtEndPr>
              <w:sdtContent>
                <w:tc>
                  <w:tcPr>
                    <w:tcW w:w="9029" w:type="dxa"/>
                    <w:vAlign w:val="center"/>
                  </w:tcPr>
                  <w:p w:rsidR="002E3F47" w:rsidRDefault="002E3F47">
                    <w:pPr>
                      <w:tabs>
                        <w:tab w:val="left" w:pos="2340"/>
                      </w:tabs>
                      <w:spacing w:after="0" w:line="0" w:lineRule="auto"/>
                      <w:rPr>
                        <w:rFonts w:eastAsia="Arial"/>
                        <w:color w:val="000000"/>
                      </w:rPr>
                    </w:pPr>
                  </w:p>
                </w:tc>
              </w:sdtContent>
            </w:sdt>
          </w:tr>
          <w:tr w:rsidR="002E3F47">
            <w:sdt>
              <w:sdtPr>
                <w:rPr>
                  <w:rFonts w:eastAsia="Arial"/>
                  <w:color w:val="000000"/>
                </w:rPr>
                <w:tag w:val="137"/>
                <w:id w:val="-858426570"/>
                <w:showingPlcHdr/>
                <w:text/>
              </w:sdtPr>
              <w:sdtEndPr/>
              <w:sdtContent>
                <w:tc>
                  <w:tcPr>
                    <w:tcW w:w="9029" w:type="dxa"/>
                    <w:vAlign w:val="center"/>
                  </w:tcPr>
                  <w:p w:rsidR="002E3F47" w:rsidRDefault="00AF6890">
                    <w:pPr>
                      <w:tabs>
                        <w:tab w:val="left" w:pos="2340"/>
                      </w:tabs>
                      <w:spacing w:before="120" w:after="0" w:line="240" w:lineRule="auto"/>
                      <w:ind w:left="1080"/>
                      <w:rPr>
                        <w:rFonts w:eastAsia="Arial"/>
                        <w:color w:val="000000"/>
                      </w:rPr>
                    </w:pPr>
                    <w:r>
                      <w:rPr>
                        <w:rFonts w:eastAsia="Arial"/>
                        <w:color w:val="000000"/>
                      </w:rPr>
                      <w:t/>
                    </w:r>
                  </w:p>
                </w:tc>
              </w:sdtContent>
            </w:sdt>
          </w:tr>
        </w:tbl>
      </w:sdtContent>
    </w:sdt>
    <w:p w:rsidRPr="0050466F" w:rsidR="00FA4669" w:rsidP="0050466F" w:rsidRDefault="00D33659">
      <w:pPr>
        <w:adjustRightInd w:val="0"/>
        <w:snapToGrid w:val="0"/>
        <w:spacing w:before="120"/>
        <w:ind w:firstLine="1080"/>
        <w:jc w:val="both"/>
      </w:pPr>
      <w:sdt>
        <w:sdtPr>
          <w:rPr>
            <w:rFonts w:eastAsia="Arial"/>
          </w:rPr>
          <w:alias w:val="AFF9"/>
          <w:tag w:val="&lt;DF&gt;&lt;Guid&gt;6eead4a7-6051-43bb-8423-f7efd0d5d520&lt;/Guid&gt;&lt;/DF&gt;"/>
          <w:id w:val="-858426569"/>
          <w:showingPlcHdr/>
          <w:text/>
        </w:sdtPr>
        <w:sdtEndPr/>
        <w:sdtContent>
          <w:r w:rsidR="00DB63F7">
            <w:rPr>
              <w:rFonts w:eastAsia="Arial"/>
              <w:color w:val="000000"/>
            </w:rPr>
            <w:sym w:font="Wingdings" w:char="00A8"/>
          </w:r>
        </w:sdtContent>
      </w:sdt>
      <w:bookmarkStart w:name="AFF9" w:id="7"/>
      <w:bookmarkEnd w:id="7"/>
      <w:r w:rsidRPr="0050466F" w:rsidR="00FA4669">
        <w:t xml:space="preserve">  Enrolled Affiliate and all Affiliates, with following Affiliate(s) excluded:</w:t>
      </w:r>
    </w:p>
    <w:sdt>
      <w:sdtPr>
        <w:rPr>
          <w:rFonts w:eastAsia="Arial"/>
        </w:rPr>
        <w:alias w:val="Enterprise Enrollment Form(Affilate(s)excluded)"/>
        <w:tag w:val="&lt;TabularDataFields&gt;&lt;ID&gt;14&lt;/ID&gt;&lt;/TabularDataFields&gt;"/>
        <w:id w:val="-858426568"/>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tblPr>
          <w:tblGrid>
            <w:gridCol w:w="9029"/>
          </w:tblGrid>
          <w:tr w:rsidR="002E3F47">
            <w:sdt>
              <w:sdtPr>
                <w:rPr>
                  <w:rFonts w:eastAsia="Arial"/>
                </w:rPr>
                <w:tag w:val="138"/>
                <w:id w:val="-858426567"/>
                <w:showingPlcHdr/>
                <w:text/>
              </w:sdtPr>
              <w:sdtEndPr>
                <w:rPr>
                  <w:color w:val="000000"/>
                </w:rPr>
              </w:sdtEndPr>
              <w:sdtContent>
                <w:tc>
                  <w:tcPr>
                    <w:tcW w:w="9029" w:type="dxa"/>
                    <w:vAlign w:val="center"/>
                  </w:tcPr>
                  <w:p w:rsidR="002E3F47" w:rsidRDefault="002E3F47">
                    <w:pPr>
                      <w:tabs>
                        <w:tab w:val="left" w:pos="2340"/>
                      </w:tabs>
                      <w:spacing w:after="0" w:line="0" w:lineRule="auto"/>
                      <w:rPr>
                        <w:rFonts w:eastAsia="Arial"/>
                        <w:color w:val="000000"/>
                      </w:rPr>
                    </w:pPr>
                  </w:p>
                </w:tc>
              </w:sdtContent>
            </w:sdt>
          </w:tr>
          <w:tr w:rsidR="002E3F47">
            <w:sdt>
              <w:sdtPr>
                <w:rPr>
                  <w:rFonts w:eastAsia="Arial"/>
                  <w:color w:val="000000"/>
                </w:rPr>
                <w:tag w:val="138"/>
                <w:id w:val="-858426566"/>
                <w:showingPlcHdr/>
                <w:text/>
              </w:sdtPr>
              <w:sdtEndPr/>
              <w:sdtContent>
                <w:tc>
                  <w:tcPr>
                    <w:tcW w:w="9029" w:type="dxa"/>
                    <w:vAlign w:val="center"/>
                  </w:tcPr>
                  <w:p w:rsidR="002E3F47" w:rsidRDefault="00AF6890">
                    <w:pPr>
                      <w:tabs>
                        <w:tab w:val="left" w:pos="2340"/>
                      </w:tabs>
                      <w:spacing w:before="120" w:after="0" w:line="240" w:lineRule="auto"/>
                      <w:ind w:left="1080"/>
                      <w:rPr>
                        <w:rFonts w:eastAsia="Arial"/>
                        <w:color w:val="000000"/>
                      </w:rPr>
                    </w:pPr>
                    <w:r>
                      <w:rPr>
                        <w:rFonts w:eastAsia="Arial"/>
                        <w:color w:val="000000"/>
                      </w:rPr>
                      <w:t/>
                    </w:r>
                  </w:p>
                </w:tc>
              </w:sdtContent>
            </w:sdt>
          </w:tr>
        </w:tbl>
      </w:sdtContent>
    </w:sdt>
    <w:p w:rsidRPr="0050466F" w:rsidR="000168C2" w:rsidP="0050466F" w:rsidRDefault="00FA4669">
      <w:pPr>
        <w:pStyle w:val="ListParagraph"/>
        <w:numPr>
          <w:ilvl w:val="1"/>
          <w:numId w:val="5"/>
        </w:numPr>
        <w:snapToGrid w:val="0"/>
        <w:spacing w:before="120"/>
        <w:contextualSpacing w:val="0"/>
        <w:jc w:val="both"/>
        <w:rPr>
          <w:rFonts w:cs="Arial"/>
        </w:rPr>
      </w:pPr>
      <w:r w:rsidRPr="0050466F">
        <w:rPr>
          <w:rFonts w:cs="Arial"/>
        </w:rPr>
        <w:t>Please indicate whether the Enrolled Affiliate’s Enterprise will include all new Affiliates acquired after the start of this Enrollment:</w:t>
      </w:r>
      <w:r w:rsidRPr="0050466F" w:rsidR="009621D5">
        <w:rPr>
          <w:rFonts w:cs="Arial"/>
        </w:rPr>
        <w:t xml:space="preserve"> </w:t>
      </w:r>
      <w:sdt>
        <w:sdtPr>
          <w:rPr>
            <w:rFonts w:eastAsia="Arial" w:cs="Arial"/>
            <w:szCs w:val="20"/>
          </w:rPr>
          <w:alias w:val="AFF10"/>
          <w:tag w:val="&lt;DF&gt;&lt;Guid&gt;72e90251-60cf-405e-8e3a-b423d12fa806&lt;/Guid&gt;&lt;/DF&gt;"/>
          <w:id w:val="-858426565"/>
          <w:showingPlcHdr/>
          <w:text/>
        </w:sdtPr>
        <w:sdtEndPr/>
        <w:sdtContent>
          <w:r>
            <w:rPr>
              <w:rFonts w:eastAsia="Arial" w:cs="Arial"/>
              <w:color w:val="000000"/>
              <w:szCs w:val="20"/>
            </w:rPr>
            <w:t>Exclude future Affiliates</w:t>
          </w:r>
        </w:sdtContent>
      </w:sdt>
      <w:bookmarkStart w:name="AFF10" w:id="8"/>
      <w:bookmarkEnd w:id="8"/>
    </w:p>
    <w:p w:rsidRPr="0050466F" w:rsidR="00FA4669" w:rsidP="0050466F" w:rsidRDefault="00FA4669">
      <w:pPr>
        <w:pStyle w:val="ListParagraph"/>
        <w:keepNext/>
        <w:numPr>
          <w:ilvl w:val="3"/>
          <w:numId w:val="17"/>
        </w:numPr>
        <w:autoSpaceDE/>
        <w:autoSpaceDN/>
        <w:snapToGrid w:val="0"/>
        <w:spacing w:before="360"/>
        <w:ind w:left="720" w:hanging="720"/>
        <w:contextualSpacing w:val="0"/>
        <w:jc w:val="both"/>
        <w:rPr>
          <w:rFonts w:cs="Arial"/>
          <w:b/>
          <w:bCs w:val="0"/>
          <w:i/>
          <w:sz w:val="26"/>
          <w:szCs w:val="26"/>
        </w:rPr>
      </w:pPr>
      <w:r w:rsidRPr="0050466F">
        <w:rPr>
          <w:rFonts w:cs="Arial"/>
          <w:b/>
          <w:bCs w:val="0"/>
          <w:i/>
          <w:sz w:val="26"/>
          <w:szCs w:val="26"/>
        </w:rPr>
        <w:t>Contact information.</w:t>
      </w:r>
    </w:p>
    <w:p w:rsidRPr="0050466F" w:rsidR="00FA4669" w:rsidP="0050466F" w:rsidRDefault="00FA4669">
      <w:pPr>
        <w:adjustRightInd w:val="0"/>
        <w:snapToGrid w:val="0"/>
        <w:spacing w:before="120"/>
        <w:jc w:val="both"/>
      </w:pPr>
      <w:r w:rsidRPr="0050466F">
        <w:t xml:space="preserve">Each party will notify the other in writing if any of the information in the following contact information page(s) changes.  The asterisks (*) indicate required fields.  By providing contact information, Enrolled Affiliate consents to its use for purposes of administering this Enrollment by Microsoft, its Affiliates, and other parties that help administer this Enrollment.  The personal information provided in connection with this Enrollment will be used and protected in accordance with the privacy statement available at </w:t>
      </w:r>
      <w:hyperlink w:history="1" r:id="rId20">
        <w:r w:rsidRPr="0050466F">
          <w:rPr>
            <w:color w:val="0000FF"/>
            <w:u w:val="single"/>
          </w:rPr>
          <w:t>https://www.microsoft.com/licensing/servicecenter</w:t>
        </w:r>
      </w:hyperlink>
      <w:r w:rsidRPr="0050466F">
        <w:t>.</w:t>
      </w:r>
    </w:p>
    <w:p w:rsidRPr="0050466F" w:rsidR="00FA4669" w:rsidP="0050466F" w:rsidRDefault="00FA4669">
      <w:pPr>
        <w:pStyle w:val="ListParagraph"/>
        <w:numPr>
          <w:ilvl w:val="0"/>
          <w:numId w:val="1"/>
        </w:numPr>
        <w:autoSpaceDE/>
        <w:autoSpaceDN/>
        <w:snapToGrid w:val="0"/>
        <w:spacing w:before="240" w:after="120"/>
        <w:ind w:left="1080"/>
        <w:contextualSpacing w:val="0"/>
        <w:jc w:val="both"/>
        <w:rPr>
          <w:rFonts w:cs="Arial"/>
        </w:rPr>
      </w:pPr>
      <w:r w:rsidRPr="0050466F">
        <w:rPr>
          <w:rFonts w:cs="Arial"/>
          <w:b/>
          <w:bCs w:val="0"/>
        </w:rPr>
        <w:t>Primary contact.</w:t>
      </w:r>
      <w:r w:rsidRPr="0050466F">
        <w:rPr>
          <w:rFonts w:cs="Arial"/>
        </w:rPr>
        <w:t xml:space="preserve">  This contact is the primary contact for the Enrollment from within Enrolled Affiliate’s Enterprise.  This contact is also an Online Administrator for the Volume Licensing Service Center and may grant online access to others.</w:t>
      </w:r>
      <w:r w:rsidRPr="0050466F" w:rsidR="009621D5">
        <w:rPr>
          <w:rFonts w:cs="Arial"/>
        </w:rPr>
        <w:t xml:space="preserve"> The primary contact will be the default contact for all purposes unless separate contacts are identified for specific purposes</w:t>
      </w:r>
    </w:p>
    <w:p w:rsidRPr="0050466F" w:rsidR="00FA4669" w:rsidP="0050466F" w:rsidRDefault="00FA4669">
      <w:pPr>
        <w:adjustRightInd w:val="0"/>
        <w:snapToGrid w:val="0"/>
        <w:ind w:left="1080"/>
        <w:jc w:val="both"/>
        <w:rPr>
          <w:b/>
        </w:rPr>
      </w:pPr>
      <w:r w:rsidRPr="0050466F">
        <w:rPr>
          <w:b/>
          <w:bCs w:val="0"/>
        </w:rPr>
        <w:t>Name of entity (must be legal entity name)*</w:t>
      </w:r>
      <w:r w:rsidRPr="0050466F">
        <w:rPr>
          <w:b/>
        </w:rPr>
        <w:t xml:space="preserve"> </w:t>
      </w:r>
      <w:sdt>
        <w:sdtPr>
          <w:rPr>
            <w:rFonts w:eastAsia="Arial"/>
          </w:rPr>
          <w:alias w:val="CONPRI15"/>
          <w:tag w:val="&lt;DF&gt;&lt;Guid&gt;ee38471f-6800-4c97-8b23-b1fe6e63d8af&lt;/Guid&gt;&lt;/DF&gt;"/>
          <w:id w:val="-858426564"/>
          <w:showingPlcHdr/>
          <w:text/>
        </w:sdtPr>
        <w:sdtEndPr/>
        <w:sdtContent>
          <w:r>
            <w:rPr>
              <w:rFonts w:eastAsia="Arial"/>
              <w:color w:val="000000"/>
            </w:rPr>
            <w:t>Sauk County</w:t>
          </w:r>
        </w:sdtContent>
      </w:sdt>
      <w:bookmarkStart w:name="CONPRI15" w:id="9"/>
      <w:bookmarkEnd w:id="9"/>
    </w:p>
    <w:p w:rsidRPr="0050466F" w:rsidR="00FA4669" w:rsidP="0050466F" w:rsidRDefault="00FA4669">
      <w:pPr>
        <w:adjustRightInd w:val="0"/>
        <w:snapToGrid w:val="0"/>
        <w:ind w:left="1080"/>
        <w:jc w:val="both"/>
        <w:rPr>
          <w:b/>
        </w:rPr>
      </w:pPr>
      <w:r w:rsidRPr="0050466F">
        <w:rPr>
          <w:b/>
          <w:bCs w:val="0"/>
        </w:rPr>
        <w:t>Contact name* First</w:t>
      </w:r>
      <w:r w:rsidRPr="0050466F">
        <w:t xml:space="preserve"> </w:t>
      </w:r>
      <w:sdt>
        <w:sdtPr>
          <w:rPr>
            <w:rFonts w:eastAsia="Arial"/>
          </w:rPr>
          <w:alias w:val="CONPRI16"/>
          <w:tag w:val="&lt;DF&gt;&lt;Guid&gt;300373cb-2243-4fca-842e-751f9f96602b&lt;/Guid&gt;&lt;/DF&gt;"/>
          <w:id w:val="-858426562"/>
          <w:showingPlcHdr/>
          <w:text/>
        </w:sdtPr>
        <w:sdtEndPr/>
        <w:sdtContent>
          <w:r>
            <w:rPr>
              <w:rFonts w:eastAsia="Arial"/>
              <w:color w:val="000000"/>
            </w:rPr>
            <w:t>Steve</w:t>
          </w:r>
        </w:sdtContent>
      </w:sdt>
      <w:bookmarkStart w:name="CONPRI16" w:id="10"/>
      <w:bookmarkEnd w:id="10"/>
      <w:r w:rsidRPr="0050466F">
        <w:t xml:space="preserve">  </w:t>
      </w:r>
      <w:r w:rsidRPr="0050466F">
        <w:rPr>
          <w:b/>
          <w:bCs w:val="0"/>
        </w:rPr>
        <w:t>Last</w:t>
      </w:r>
      <w:r w:rsidRPr="0050466F">
        <w:t xml:space="preserve"> </w:t>
      </w:r>
      <w:sdt>
        <w:sdtPr>
          <w:rPr>
            <w:rFonts w:eastAsia="Arial"/>
          </w:rPr>
          <w:alias w:val="CONPRI17"/>
          <w:tag w:val="&lt;DF&gt;&lt;Guid&gt;a8d9ef02-bf99-4504-8389-c0a82eb2924d&lt;/Guid&gt;&lt;/DF&gt;"/>
          <w:id w:val="-858426563"/>
          <w:showingPlcHdr/>
          <w:text/>
        </w:sdtPr>
        <w:sdtEndPr/>
        <w:sdtContent>
          <w:r>
            <w:rPr>
              <w:rFonts w:eastAsia="Arial"/>
              <w:color w:val="000000"/>
            </w:rPr>
            <w:t>Pate</w:t>
          </w:r>
        </w:sdtContent>
      </w:sdt>
      <w:bookmarkStart w:name="CONPRI17" w:id="11"/>
      <w:bookmarkEnd w:id="11"/>
    </w:p>
    <w:p w:rsidRPr="0050466F" w:rsidR="00FA4669" w:rsidP="0050466F" w:rsidRDefault="00FA4669">
      <w:pPr>
        <w:adjustRightInd w:val="0"/>
        <w:snapToGrid w:val="0"/>
        <w:ind w:left="1080"/>
        <w:jc w:val="both"/>
        <w:rPr>
          <w:b/>
        </w:rPr>
      </w:pPr>
      <w:r w:rsidRPr="0050466F">
        <w:rPr>
          <w:b/>
          <w:bCs w:val="0"/>
        </w:rPr>
        <w:t>Contact email address*</w:t>
      </w:r>
      <w:r w:rsidRPr="0050466F">
        <w:t xml:space="preserve"> </w:t>
      </w:r>
      <w:sdt>
        <w:sdtPr>
          <w:rPr>
            <w:rFonts w:eastAsia="Arial"/>
          </w:rPr>
          <w:alias w:val="CONPRI25"/>
          <w:tag w:val="&lt;DF&gt;&lt;Guid&gt;ba5773e7-6182-416b-884b-5b5bc5d5c7cc&lt;/Guid&gt;&lt;/DF&gt;"/>
          <w:id w:val="-858426561"/>
          <w:showingPlcHdr/>
          <w:text/>
        </w:sdtPr>
        <w:sdtEndPr/>
        <w:sdtContent>
          <w:r>
            <w:rPr>
              <w:rFonts w:eastAsia="Arial"/>
              <w:color w:val="000000"/>
            </w:rPr>
            <w:t>steve.pate@saukcountywi.gov</w:t>
          </w:r>
        </w:sdtContent>
      </w:sdt>
      <w:bookmarkStart w:name="CONPRI25" w:id="12"/>
      <w:bookmarkEnd w:id="12"/>
    </w:p>
    <w:p w:rsidRPr="0050466F" w:rsidR="00FA4669" w:rsidP="0050466F" w:rsidRDefault="00FA4669">
      <w:pPr>
        <w:adjustRightInd w:val="0"/>
        <w:snapToGrid w:val="0"/>
        <w:ind w:left="1080"/>
        <w:jc w:val="both"/>
        <w:rPr>
          <w:b/>
        </w:rPr>
      </w:pPr>
      <w:r w:rsidRPr="0050466F">
        <w:rPr>
          <w:b/>
          <w:bCs w:val="0"/>
        </w:rPr>
        <w:t>Street address*</w:t>
      </w:r>
      <w:r w:rsidRPr="0050466F">
        <w:t xml:space="preserve"> </w:t>
      </w:r>
      <w:sdt>
        <w:sdtPr>
          <w:rPr>
            <w:rFonts w:eastAsia="Arial"/>
          </w:rPr>
          <w:alias w:val="CONPRI18"/>
          <w:tag w:val="&lt;DF&gt;&lt;Guid&gt;182773a2-aeac-4e81-9536-fb1e8bac1a10&lt;/Guid&gt;&lt;/DF&gt;"/>
          <w:id w:val="-858426560"/>
          <w:showingPlcHdr/>
          <w:text/>
        </w:sdtPr>
        <w:sdtEndPr/>
        <w:sdtContent>
          <w:r>
            <w:rPr>
              <w:rFonts w:eastAsia="Arial"/>
              <w:color w:val="000000"/>
            </w:rPr>
            <w:t>510 Broadway St. Room C103</w:t>
          </w:r>
        </w:sdtContent>
      </w:sdt>
      <w:r>
        <w:t xml:space="preserve"> </w:t>
      </w:r>
      <w:sdt>
        <w:sdtPr>
          <w:rPr>
            <w:rFonts w:eastAsia="Arial"/>
          </w:rPr>
          <w:alias w:val="CONPRI65"/>
          <w:tag w:val="&lt;DF&gt;&lt;Guid&gt;7ad947e2-6587-445e-ba84-7d0316662a56&lt;/Guid&gt;&lt;/DF&gt;"/>
          <w:id w:val="-858426559"/>
          <w:showingPlcHdr/>
          <w:text/>
        </w:sdtPr>
        <w:sdtEndPr/>
        <w:sdtContent>
          <w:r>
            <w:rPr>
              <w:rFonts w:eastAsia="Arial"/>
              <w:color w:val="000000"/>
            </w:rPr>
            <w:t/>
          </w:r>
        </w:sdtContent>
      </w:sdt>
      <w:r>
        <w:t xml:space="preserve"> </w:t>
      </w:r>
      <w:sdt>
        <w:sdtPr>
          <w:rPr>
            <w:rFonts w:eastAsia="Arial"/>
          </w:rPr>
          <w:alias w:val="CONPRI66"/>
          <w:tag w:val="&lt;DF&gt;&lt;Guid&gt;83840055-dce9-4f5e-a7cb-b3678fd4ea5a&lt;/Guid&gt;&lt;/DF&gt;"/>
          <w:id w:val="-858426558"/>
          <w:showingPlcHdr/>
          <w:text/>
        </w:sdtPr>
        <w:sdtEndPr/>
        <w:sdtContent>
          <w:r>
            <w:rPr>
              <w:rFonts w:eastAsia="Arial"/>
              <w:color w:val="000000"/>
            </w:rPr>
            <w:t/>
          </w:r>
        </w:sdtContent>
      </w:sdt>
      <w:r>
        <w:t xml:space="preserve"> </w:t>
      </w:r>
      <w:sdt>
        <w:sdtPr>
          <w:rPr>
            <w:rFonts w:eastAsia="Arial"/>
          </w:rPr>
          <w:alias w:val="CONPRI67"/>
          <w:tag w:val="&lt;DF&gt;&lt;Guid&gt;b08822a5-f481-46e9-aa37-e6aa3e016fcd&lt;/Guid&gt;&lt;/DF&gt;"/>
          <w:id w:val="-858426557"/>
          <w:showingPlcHdr/>
          <w:text/>
        </w:sdtPr>
        <w:sdtEndPr/>
        <w:sdtContent>
          <w:r>
            <w:rPr>
              <w:rFonts w:eastAsia="Arial"/>
              <w:color w:val="000000"/>
            </w:rPr>
            <w:t/>
          </w:r>
        </w:sdtContent>
      </w:sdt>
      <w:bookmarkStart w:name="CONPRI18" w:id="13"/>
      <w:bookmarkEnd w:id="13"/>
    </w:p>
    <w:p w:rsidRPr="0050466F" w:rsidR="00FA4669" w:rsidP="0050466F" w:rsidRDefault="00FA4669">
      <w:pPr>
        <w:adjustRightInd w:val="0"/>
        <w:snapToGrid w:val="0"/>
        <w:ind w:left="1080"/>
        <w:jc w:val="both"/>
      </w:pPr>
      <w:r w:rsidRPr="0050466F">
        <w:rPr>
          <w:b/>
          <w:bCs w:val="0"/>
        </w:rPr>
        <w:t>City*</w:t>
      </w:r>
      <w:r w:rsidRPr="0050466F">
        <w:rPr>
          <w:b/>
        </w:rPr>
        <w:t xml:space="preserve"> </w:t>
      </w:r>
      <w:sdt>
        <w:sdtPr>
          <w:rPr>
            <w:rFonts w:eastAsia="Arial"/>
          </w:rPr>
          <w:alias w:val="CONPRI19"/>
          <w:tag w:val="&lt;DF&gt;&lt;Guid&gt;59aeac20-e3db-4d15-9d00-00a37cb0487a&lt;/Guid&gt;&lt;/DF&gt;"/>
          <w:id w:val="-858426556"/>
          <w:showingPlcHdr/>
          <w:text/>
        </w:sdtPr>
        <w:sdtEndPr/>
        <w:sdtContent>
          <w:r>
            <w:rPr>
              <w:rFonts w:eastAsia="Arial"/>
              <w:color w:val="000000"/>
            </w:rPr>
            <w:t>Baraboo</w:t>
          </w:r>
        </w:sdtContent>
      </w:sdt>
      <w:bookmarkStart w:name="CONPRI19" w:id="14"/>
      <w:bookmarkEnd w:id="14"/>
    </w:p>
    <w:p w:rsidRPr="0050466F" w:rsidR="00FA4669" w:rsidP="0050466F" w:rsidRDefault="00FA4669">
      <w:pPr>
        <w:adjustRightInd w:val="0"/>
        <w:snapToGrid w:val="0"/>
        <w:ind w:left="1080"/>
        <w:jc w:val="both"/>
      </w:pPr>
      <w:r w:rsidRPr="0050466F">
        <w:rPr>
          <w:b/>
          <w:bCs w:val="0"/>
        </w:rPr>
        <w:t>State*</w:t>
      </w:r>
      <w:r w:rsidRPr="0050466F">
        <w:t xml:space="preserve"> </w:t>
      </w:r>
      <w:sdt>
        <w:sdtPr>
          <w:rPr>
            <w:rFonts w:eastAsia="Arial"/>
          </w:rPr>
          <w:alias w:val="CONPRI20"/>
          <w:tag w:val="&lt;DF&gt;&lt;Guid&gt;1943fd63-0d0d-4361-8e80-df15f1573274&lt;/Guid&gt;&lt;/DF&gt;"/>
          <w:id w:val="-858426555"/>
          <w:showingPlcHdr/>
          <w:text/>
        </w:sdtPr>
        <w:sdtEndPr/>
        <w:sdtContent>
          <w:r>
            <w:rPr>
              <w:rFonts w:eastAsia="Arial"/>
              <w:color w:val="000000"/>
            </w:rPr>
            <w:t>WI</w:t>
          </w:r>
        </w:sdtContent>
      </w:sdt>
      <w:bookmarkStart w:name="CONPRI20" w:id="15"/>
      <w:bookmarkEnd w:id="15"/>
    </w:p>
    <w:p w:rsidRPr="0050466F" w:rsidR="00FA4669" w:rsidP="0050466F" w:rsidRDefault="00FA4669">
      <w:pPr>
        <w:adjustRightInd w:val="0"/>
        <w:snapToGrid w:val="0"/>
        <w:ind w:left="1080"/>
        <w:jc w:val="both"/>
      </w:pPr>
      <w:r w:rsidRPr="0050466F">
        <w:rPr>
          <w:b/>
          <w:bCs w:val="0"/>
        </w:rPr>
        <w:t>Postal code*</w:t>
      </w:r>
      <w:r w:rsidRPr="0050466F">
        <w:t xml:space="preserve"> </w:t>
      </w:r>
      <w:sdt>
        <w:sdtPr>
          <w:rPr>
            <w:rFonts w:eastAsia="Arial"/>
          </w:rPr>
          <w:alias w:val="CONPRI29"/>
          <w:tag w:val="&lt;DF&gt;&lt;Guid&gt;25e0dc58-432f-47f5-b338-b97d35dbd8b3&lt;/Guid&gt;&lt;/DF&gt;"/>
          <w:id w:val="-858426554"/>
          <w:showingPlcHdr/>
          <w:text/>
        </w:sdtPr>
        <w:sdtEndPr/>
        <w:sdtContent>
          <w:r>
            <w:rPr>
              <w:rFonts w:eastAsia="Arial"/>
              <w:color w:val="000000"/>
            </w:rPr>
            <w:t>53913-2476</w:t>
          </w:r>
        </w:sdtContent>
      </w:sdt>
      <w:bookmarkStart w:name="CONPRI29" w:id="16"/>
      <w:bookmarkEnd w:id="16"/>
      <w:r w:rsidRPr="0050466F">
        <w:t>-</w:t>
      </w:r>
      <w:bookmarkStart w:name="NONE_1" w:id="17"/>
      <w:bookmarkEnd w:id="17"/>
    </w:p>
    <w:p w:rsidRPr="0050466F" w:rsidR="00FA4669" w:rsidP="0050466F" w:rsidRDefault="00FA4669">
      <w:pPr>
        <w:adjustRightInd w:val="0"/>
        <w:snapToGrid w:val="0"/>
        <w:ind w:left="1080"/>
        <w:jc w:val="both"/>
        <w:rPr>
          <w:b/>
          <w:bCs w:val="0"/>
        </w:rPr>
      </w:pPr>
      <w:r w:rsidRPr="0050466F">
        <w:t>(</w:t>
      </w:r>
      <w:r w:rsidR="00C47A9A">
        <w:t>P</w:t>
      </w:r>
      <w:r w:rsidRPr="0050466F">
        <w:t xml:space="preserve">lease provide the zip + 4, e.g. </w:t>
      </w:r>
      <w:proofErr w:type="spellStart"/>
      <w:r w:rsidRPr="0050466F">
        <w:t>xxxxx-xxxx</w:t>
      </w:r>
      <w:proofErr w:type="spellEnd"/>
      <w:r w:rsidRPr="0050466F">
        <w:t>)</w:t>
      </w:r>
    </w:p>
    <w:p w:rsidRPr="0050466F" w:rsidR="00FA4669" w:rsidP="0050466F" w:rsidRDefault="00FA4669">
      <w:pPr>
        <w:adjustRightInd w:val="0"/>
        <w:snapToGrid w:val="0"/>
        <w:ind w:left="1080"/>
        <w:jc w:val="both"/>
        <w:rPr>
          <w:b/>
        </w:rPr>
      </w:pPr>
      <w:r w:rsidRPr="0050466F">
        <w:rPr>
          <w:b/>
          <w:bCs w:val="0"/>
        </w:rPr>
        <w:t>Country*</w:t>
      </w:r>
      <w:r w:rsidRPr="0050466F">
        <w:rPr>
          <w:b/>
        </w:rPr>
        <w:t xml:space="preserve"> </w:t>
      </w:r>
      <w:sdt>
        <w:sdtPr>
          <w:rPr>
            <w:rFonts w:eastAsia="Arial"/>
          </w:rPr>
          <w:alias w:val="CONPRI21"/>
          <w:tag w:val="&lt;DF&gt;&lt;Guid&gt;f312a275-0146-413c-9c9a-2161aebbfae7&lt;/Guid&gt;&lt;/DF&gt;"/>
          <w:id w:val="-858426553"/>
          <w:showingPlcHdr/>
          <w:text/>
        </w:sdtPr>
        <w:sdtEndPr/>
        <w:sdtContent>
          <w:r>
            <w:rPr>
              <w:rFonts w:eastAsia="Arial"/>
              <w:color w:val="000000"/>
            </w:rPr>
            <w:t>United States</w:t>
          </w:r>
        </w:sdtContent>
      </w:sdt>
      <w:bookmarkStart w:name="CONPRI21" w:id="18"/>
      <w:bookmarkEnd w:id="18"/>
    </w:p>
    <w:p w:rsidRPr="0050466F" w:rsidR="00FA4669" w:rsidP="0050466F" w:rsidRDefault="00FA4669">
      <w:pPr>
        <w:adjustRightInd w:val="0"/>
        <w:snapToGrid w:val="0"/>
        <w:ind w:left="1080"/>
        <w:jc w:val="both"/>
      </w:pPr>
      <w:r w:rsidRPr="0050466F">
        <w:rPr>
          <w:b/>
          <w:bCs w:val="0"/>
        </w:rPr>
        <w:t>Phone*</w:t>
      </w:r>
      <w:r w:rsidRPr="0050466F">
        <w:t xml:space="preserve"> </w:t>
      </w:r>
      <w:sdt>
        <w:sdtPr>
          <w:rPr>
            <w:rFonts w:eastAsia="Arial"/>
          </w:rPr>
          <w:alias w:val="CONPRI31"/>
          <w:tag w:val="&lt;DF&gt;&lt;Guid&gt;1ba56ac5-6ab0-4972-8956-fa671f8a1adf&lt;/Guid&gt;&lt;/DF&gt;"/>
          <w:id w:val="-858426552"/>
          <w:showingPlcHdr/>
          <w:text/>
        </w:sdtPr>
        <w:sdtEndPr/>
        <w:sdtContent>
          <w:r>
            <w:rPr>
              <w:rFonts w:eastAsia="Arial"/>
              <w:color w:val="000000"/>
            </w:rPr>
            <w:t>608-355-3542</w:t>
          </w:r>
        </w:sdtContent>
      </w:sdt>
      <w:bookmarkStart w:name="CONPRI31" w:id="19"/>
      <w:bookmarkEnd w:id="19"/>
    </w:p>
    <w:p w:rsidRPr="0050466F" w:rsidR="00FA4669" w:rsidP="0050466F" w:rsidRDefault="00FA4669">
      <w:pPr>
        <w:adjustRightInd w:val="0"/>
        <w:snapToGrid w:val="0"/>
        <w:ind w:left="1080"/>
        <w:jc w:val="both"/>
      </w:pPr>
      <w:r w:rsidRPr="0050466F">
        <w:rPr>
          <w:b/>
          <w:bCs w:val="0"/>
        </w:rPr>
        <w:t>Tax ID</w:t>
      </w:r>
      <w:r w:rsidRPr="0050466F">
        <w:t xml:space="preserve"> </w:t>
      </w:r>
      <w:sdt>
        <w:sdtPr>
          <w:rPr>
            <w:rFonts w:eastAsia="Arial"/>
          </w:rPr>
          <w:alias w:val="TAX5"/>
          <w:tag w:val="&lt;DF&gt;&lt;Guid&gt;8923a096-161e-45d5-8872-d88c6d4b7cdc&lt;/Guid&gt;&lt;/DF&gt;"/>
          <w:id w:val="-858426551"/>
          <w:showingPlcHdr/>
          <w:text/>
        </w:sdtPr>
        <w:sdtEndPr/>
        <w:sdtContent>
          <w:r>
            <w:rPr>
              <w:rFonts w:eastAsia="Arial"/>
              <w:color w:val="000000"/>
            </w:rPr>
            <w:t/>
          </w:r>
        </w:sdtContent>
      </w:sdt>
      <w:bookmarkStart w:name="TAX5" w:id="20"/>
      <w:bookmarkEnd w:id="20"/>
    </w:p>
    <w:p w:rsidRPr="0050466F" w:rsidR="00FA4669" w:rsidP="0050466F" w:rsidRDefault="00FA4669">
      <w:pPr>
        <w:adjustRightInd w:val="0"/>
        <w:snapToGrid w:val="0"/>
        <w:ind w:left="1080"/>
        <w:jc w:val="both"/>
        <w:rPr>
          <w:i/>
          <w:iCs/>
        </w:rPr>
      </w:pPr>
      <w:r w:rsidRPr="0050466F">
        <w:rPr>
          <w:i/>
          <w:iCs/>
        </w:rPr>
        <w:t>* indicates required fields</w:t>
      </w:r>
    </w:p>
    <w:p w:rsidRPr="0050466F" w:rsidR="00FA4669" w:rsidP="0050466F" w:rsidRDefault="00FA4669">
      <w:pPr>
        <w:pStyle w:val="ListParagraph"/>
        <w:numPr>
          <w:ilvl w:val="0"/>
          <w:numId w:val="1"/>
        </w:numPr>
        <w:autoSpaceDE/>
        <w:autoSpaceDN/>
        <w:snapToGrid w:val="0"/>
        <w:spacing w:before="240" w:after="120"/>
        <w:ind w:left="1080"/>
        <w:contextualSpacing w:val="0"/>
        <w:jc w:val="both"/>
        <w:rPr>
          <w:rFonts w:cs="Arial"/>
        </w:rPr>
      </w:pPr>
      <w:r w:rsidRPr="0050466F">
        <w:rPr>
          <w:rFonts w:cs="Arial"/>
          <w:b/>
          <w:bCs w:val="0"/>
        </w:rPr>
        <w:t>Notices contact and Online Administrator.</w:t>
      </w:r>
      <w:r w:rsidRPr="0050466F">
        <w:rPr>
          <w:rFonts w:cs="Arial"/>
        </w:rPr>
        <w:t xml:space="preserve"> </w:t>
      </w:r>
      <w:r w:rsidRPr="0050466F" w:rsidR="00A401D0">
        <w:rPr>
          <w:rFonts w:cs="Arial"/>
        </w:rPr>
        <w:t xml:space="preserve"> </w:t>
      </w:r>
      <w:r w:rsidRPr="0050466F">
        <w:rPr>
          <w:rFonts w:cs="Arial"/>
        </w:rPr>
        <w:t xml:space="preserve">This contact (1) receives the contractual notices, (2) is the Online Administrator for the Volume Licensing Service Center and may grant online access to others, and (3) is authorized </w:t>
      </w:r>
      <w:r w:rsidRPr="0050466F" w:rsidR="0042792F">
        <w:rPr>
          <w:rFonts w:cs="Arial"/>
        </w:rPr>
        <w:t xml:space="preserve">to order Reserved Licenses for eligible Online Servies, including </w:t>
      </w:r>
      <w:r w:rsidRPr="0050466F">
        <w:rPr>
          <w:rFonts w:cs="Arial"/>
          <w:bCs w:val="0"/>
        </w:rPr>
        <w:t>add</w:t>
      </w:r>
      <w:r w:rsidRPr="0050466F" w:rsidR="0042792F">
        <w:rPr>
          <w:rFonts w:cs="Arial"/>
          <w:bCs w:val="0"/>
        </w:rPr>
        <w:t>ing</w:t>
      </w:r>
      <w:r w:rsidRPr="0050466F">
        <w:rPr>
          <w:rFonts w:cs="Arial"/>
          <w:bCs w:val="0"/>
        </w:rPr>
        <w:t xml:space="preserve"> or reassign</w:t>
      </w:r>
      <w:r w:rsidRPr="0050466F" w:rsidR="0042792F">
        <w:rPr>
          <w:rFonts w:cs="Arial"/>
          <w:bCs w:val="0"/>
        </w:rPr>
        <w:t>ing</w:t>
      </w:r>
      <w:r w:rsidRPr="0050466F">
        <w:rPr>
          <w:rFonts w:cs="Arial"/>
          <w:bCs w:val="0"/>
        </w:rPr>
        <w:t xml:space="preserve"> Licenses</w:t>
      </w:r>
      <w:r w:rsidRPr="0050466F" w:rsidR="004F6A01">
        <w:rPr>
          <w:rFonts w:cs="Arial"/>
          <w:bCs w:val="0"/>
        </w:rPr>
        <w:t xml:space="preserve"> and</w:t>
      </w:r>
      <w:r w:rsidRPr="0050466F">
        <w:rPr>
          <w:rFonts w:cs="Arial"/>
          <w:bCs w:val="0"/>
        </w:rPr>
        <w:t xml:space="preserve"> step</w:t>
      </w:r>
      <w:r w:rsidRPr="0050466F" w:rsidR="0042792F">
        <w:rPr>
          <w:rFonts w:cs="Arial"/>
          <w:bCs w:val="0"/>
        </w:rPr>
        <w:t>ping</w:t>
      </w:r>
      <w:r w:rsidRPr="0050466F">
        <w:rPr>
          <w:rFonts w:cs="Arial"/>
          <w:bCs w:val="0"/>
        </w:rPr>
        <w:t>-up</w:t>
      </w:r>
      <w:r w:rsidRPr="0050466F" w:rsidR="004F6A01">
        <w:rPr>
          <w:rFonts w:cs="Arial"/>
          <w:bCs w:val="0"/>
        </w:rPr>
        <w:t xml:space="preserve"> </w:t>
      </w:r>
      <w:r w:rsidRPr="0050466F">
        <w:rPr>
          <w:rFonts w:cs="Arial"/>
          <w:bCs w:val="0"/>
        </w:rPr>
        <w:t>prior to a true-up order.</w:t>
      </w:r>
    </w:p>
    <w:p w:rsidRPr="0050466F" w:rsidR="009621D5" w:rsidP="0050466F" w:rsidRDefault="00D33659">
      <w:pPr>
        <w:adjustRightInd w:val="0"/>
        <w:snapToGrid w:val="0"/>
        <w:ind w:left="1080"/>
        <w:jc w:val="both"/>
      </w:pPr>
      <w:sdt>
        <w:sdtPr>
          <w:rPr>
            <w:rFonts w:eastAsia="Arial"/>
          </w:rPr>
          <w:alias w:val="CONCH3"/>
          <w:tag w:val="&lt;DF&gt;&lt;Guid&gt;2eed79c3-485d-46ac-8a1f-5de7682f3a9f&lt;/Guid&gt;&lt;/DF&gt;"/>
          <w:id w:val="-858426550"/>
          <w:showingPlcHdr/>
          <w:text/>
        </w:sdtPr>
        <w:sdtEndPr/>
        <w:sdtContent>
          <w:r w:rsidR="00DB63F7">
            <w:rPr>
              <w:rFonts w:eastAsia="Arial"/>
              <w:color w:val="000000"/>
            </w:rPr>
            <w:sym w:font="Wingdings" w:char="00FD"/>
          </w:r>
        </w:sdtContent>
      </w:sdt>
      <w:bookmarkStart w:name="CONCH3" w:id="21"/>
      <w:bookmarkEnd w:id="21"/>
      <w:r w:rsidRPr="0050466F" w:rsidR="00FA4669">
        <w:t xml:space="preserve">  Same as primary contact </w:t>
      </w:r>
      <w:r w:rsidRPr="0050466F" w:rsidR="009621D5">
        <w:t>(default if no information is provided below, even if the box is not checked).</w:t>
      </w:r>
    </w:p>
    <w:p w:rsidRPr="0050466F" w:rsidR="00FA4669" w:rsidP="0050466F" w:rsidRDefault="00FA4669">
      <w:pPr>
        <w:adjustRightInd w:val="0"/>
        <w:snapToGrid w:val="0"/>
        <w:spacing w:before="120"/>
        <w:ind w:left="1080"/>
        <w:jc w:val="both"/>
        <w:rPr>
          <w:b/>
        </w:rPr>
      </w:pPr>
      <w:r w:rsidRPr="0050466F">
        <w:rPr>
          <w:b/>
          <w:bCs w:val="0"/>
        </w:rPr>
        <w:t>Contact name* First</w:t>
      </w:r>
      <w:r w:rsidRPr="0050466F">
        <w:t xml:space="preserve"> </w:t>
      </w:r>
      <w:sdt>
        <w:sdtPr>
          <w:rPr>
            <w:rFonts w:eastAsia="Arial"/>
          </w:rPr>
          <w:alias w:val="CONNT71"/>
          <w:tag w:val="&lt;DF&gt;&lt;Guid&gt;683ffdce-9884-4522-aaee-bdaf15665586&lt;/Guid&gt;&lt;/DF&gt;"/>
          <w:id w:val="-858426548"/>
          <w:showingPlcHdr/>
          <w:text/>
        </w:sdtPr>
        <w:sdtEndPr/>
        <w:sdtContent>
          <w:r>
            <w:rPr>
              <w:rFonts w:eastAsia="Arial"/>
              <w:color w:val="000000"/>
            </w:rPr>
            <w:t>Steve</w:t>
          </w:r>
        </w:sdtContent>
      </w:sdt>
      <w:bookmarkStart w:name="CONNT71" w:id="22"/>
      <w:bookmarkEnd w:id="22"/>
      <w:r w:rsidRPr="0050466F">
        <w:t xml:space="preserve">  </w:t>
      </w:r>
      <w:r w:rsidRPr="0050466F">
        <w:rPr>
          <w:b/>
          <w:bCs w:val="0"/>
        </w:rPr>
        <w:t>Last</w:t>
      </w:r>
      <w:r w:rsidRPr="0050466F">
        <w:rPr>
          <w:b/>
        </w:rPr>
        <w:t xml:space="preserve"> </w:t>
      </w:r>
      <w:sdt>
        <w:sdtPr>
          <w:rPr>
            <w:rFonts w:eastAsia="Arial"/>
          </w:rPr>
          <w:alias w:val="CONNT72"/>
          <w:tag w:val="&lt;DF&gt;&lt;Guid&gt;60a62878-908e-4c6d-b162-8001de1d1860&lt;/Guid&gt;&lt;/DF&gt;"/>
          <w:id w:val="-858426549"/>
          <w:showingPlcHdr/>
          <w:text/>
        </w:sdtPr>
        <w:sdtEndPr/>
        <w:sdtContent>
          <w:r>
            <w:rPr>
              <w:rFonts w:eastAsia="Arial"/>
              <w:color w:val="000000"/>
            </w:rPr>
            <w:t>Pate</w:t>
          </w:r>
        </w:sdtContent>
      </w:sdt>
      <w:bookmarkStart w:name="CONNT72" w:id="23"/>
      <w:bookmarkEnd w:id="23"/>
    </w:p>
    <w:p w:rsidRPr="0050466F" w:rsidR="00FA4669" w:rsidP="0050466F" w:rsidRDefault="00FA4669">
      <w:pPr>
        <w:adjustRightInd w:val="0"/>
        <w:snapToGrid w:val="0"/>
        <w:ind w:left="1080"/>
        <w:jc w:val="both"/>
        <w:rPr>
          <w:b/>
        </w:rPr>
      </w:pPr>
      <w:r w:rsidRPr="0050466F">
        <w:rPr>
          <w:b/>
          <w:bCs w:val="0"/>
        </w:rPr>
        <w:t>Contact email address*</w:t>
      </w:r>
      <w:r w:rsidRPr="0050466F">
        <w:rPr>
          <w:b/>
        </w:rPr>
        <w:t xml:space="preserve"> </w:t>
      </w:r>
      <w:sdt>
        <w:sdtPr>
          <w:rPr>
            <w:rFonts w:eastAsia="Arial"/>
          </w:rPr>
          <w:alias w:val="CONNT66"/>
          <w:tag w:val="&lt;DF&gt;&lt;Guid&gt;6c68f365-b147-4e26-b7c2-31bd2b91d552&lt;/Guid&gt;&lt;/DF&gt;"/>
          <w:id w:val="-858426547"/>
          <w:showingPlcHdr/>
          <w:text/>
        </w:sdtPr>
        <w:sdtEndPr/>
        <w:sdtContent>
          <w:r>
            <w:rPr>
              <w:rFonts w:eastAsia="Arial"/>
              <w:color w:val="000000"/>
            </w:rPr>
            <w:t>steve.pate@saukcountywi.gov</w:t>
          </w:r>
        </w:sdtContent>
      </w:sdt>
      <w:r>
        <w:t xml:space="preserve"> </w:t>
      </w:r>
      <w:bookmarkStart w:name="CONNT66" w:id="24"/>
      <w:bookmarkEnd w:id="24"/>
    </w:p>
    <w:p w:rsidRPr="0050466F" w:rsidR="00FA4669" w:rsidP="0050466F" w:rsidRDefault="00FA4669">
      <w:pPr>
        <w:adjustRightInd w:val="0"/>
        <w:snapToGrid w:val="0"/>
        <w:ind w:left="1080"/>
        <w:jc w:val="both"/>
        <w:rPr>
          <w:b/>
        </w:rPr>
      </w:pPr>
      <w:r w:rsidRPr="0050466F">
        <w:rPr>
          <w:b/>
          <w:bCs w:val="0"/>
        </w:rPr>
        <w:t>Street address*</w:t>
      </w:r>
      <w:r w:rsidRPr="0050466F">
        <w:rPr>
          <w:b/>
        </w:rPr>
        <w:t xml:space="preserve"> </w:t>
      </w:r>
      <w:sdt>
        <w:sdtPr>
          <w:rPr>
            <w:rFonts w:eastAsia="Arial"/>
          </w:rPr>
          <w:alias w:val="CONNT73"/>
          <w:tag w:val="&lt;DF&gt;&lt;Guid&gt;b18dd510-c469-4f43-9eb3-3cf24e4316c4&lt;/Guid&gt;&lt;/DF&gt;"/>
          <w:id w:val="-858426546"/>
          <w:showingPlcHdr/>
          <w:text/>
        </w:sdtPr>
        <w:sdtEndPr/>
        <w:sdtContent>
          <w:r>
            <w:rPr>
              <w:rFonts w:eastAsia="Arial"/>
              <w:color w:val="000000"/>
            </w:rPr>
            <w:t>510 Broadway St. Room C103</w:t>
          </w:r>
        </w:sdtContent>
      </w:sdt>
      <w:r>
        <w:t xml:space="preserve"> </w:t>
      </w:r>
      <w:sdt>
        <w:sdtPr>
          <w:rPr>
            <w:rFonts w:eastAsia="Arial"/>
          </w:rPr>
          <w:alias w:val="CONNT74"/>
          <w:tag w:val="&lt;DF&gt;&lt;Guid&gt;0b33bd9d-869f-48f5-8446-e621fb08cb62&lt;/Guid&gt;&lt;/DF&gt;"/>
          <w:id w:val="-858426545"/>
          <w:showingPlcHdr/>
          <w:text/>
        </w:sdtPr>
        <w:sdtEndPr/>
        <w:sdtContent>
          <w:r>
            <w:rPr>
              <w:rFonts w:eastAsia="Arial"/>
              <w:color w:val="000000"/>
            </w:rPr>
            <w:t/>
          </w:r>
        </w:sdtContent>
      </w:sdt>
      <w:r>
        <w:t xml:space="preserve"> </w:t>
      </w:r>
      <w:sdt>
        <w:sdtPr>
          <w:rPr>
            <w:rFonts w:eastAsia="Arial"/>
          </w:rPr>
          <w:alias w:val="CONNT75"/>
          <w:tag w:val="&lt;DF&gt;&lt;Guid&gt;fa429b01-24e2-4096-b4b3-75d39b872cd7&lt;/Guid&gt;&lt;/DF&gt;"/>
          <w:id w:val="-858426544"/>
          <w:showingPlcHdr/>
          <w:text/>
        </w:sdtPr>
        <w:sdtEndPr/>
        <w:sdtContent>
          <w:r>
            <w:rPr>
              <w:rFonts w:eastAsia="Arial"/>
              <w:color w:val="000000"/>
            </w:rPr>
            <w:t/>
          </w:r>
        </w:sdtContent>
      </w:sdt>
      <w:r>
        <w:t xml:space="preserve"> </w:t>
      </w:r>
      <w:sdt>
        <w:sdtPr>
          <w:rPr>
            <w:rFonts w:eastAsia="Arial"/>
          </w:rPr>
          <w:alias w:val="CONNT76"/>
          <w:tag w:val="&lt;DF&gt;&lt;Guid&gt;49a314cb-96a0-4c7b-bb2a-db8bf9d24021&lt;/Guid&gt;&lt;/DF&gt;"/>
          <w:id w:val="-858426543"/>
          <w:showingPlcHdr/>
          <w:text/>
        </w:sdtPr>
        <w:sdtEndPr/>
        <w:sdtContent>
          <w:r>
            <w:rPr>
              <w:rFonts w:eastAsia="Arial"/>
              <w:color w:val="000000"/>
            </w:rPr>
            <w:t/>
          </w:r>
        </w:sdtContent>
      </w:sdt>
      <w:bookmarkStart w:name="CONNT73" w:id="25"/>
      <w:bookmarkEnd w:id="25"/>
    </w:p>
    <w:p w:rsidRPr="0050466F" w:rsidR="00FA4669" w:rsidP="0050466F" w:rsidRDefault="00FA4669">
      <w:pPr>
        <w:adjustRightInd w:val="0"/>
        <w:snapToGrid w:val="0"/>
        <w:ind w:left="1080"/>
        <w:jc w:val="both"/>
      </w:pPr>
      <w:r w:rsidRPr="0050466F">
        <w:rPr>
          <w:b/>
          <w:bCs w:val="0"/>
        </w:rPr>
        <w:t>City*</w:t>
      </w:r>
      <w:r w:rsidRPr="0050466F">
        <w:t xml:space="preserve"> </w:t>
      </w:r>
      <w:sdt>
        <w:sdtPr>
          <w:rPr>
            <w:rFonts w:eastAsia="Arial"/>
          </w:rPr>
          <w:alias w:val="CONNT67"/>
          <w:tag w:val="&lt;DF&gt;&lt;Guid&gt;4c022fc4-b19a-4286-8cfd-ec057ec99c3a&lt;/Guid&gt;&lt;/DF&gt;"/>
          <w:id w:val="-858426542"/>
          <w:showingPlcHdr/>
          <w:text/>
        </w:sdtPr>
        <w:sdtEndPr/>
        <w:sdtContent>
          <w:r>
            <w:rPr>
              <w:rFonts w:eastAsia="Arial"/>
              <w:color w:val="000000"/>
            </w:rPr>
            <w:t>Baraboo</w:t>
          </w:r>
        </w:sdtContent>
      </w:sdt>
      <w:bookmarkStart w:name="CONNT67" w:id="26"/>
      <w:bookmarkEnd w:id="26"/>
    </w:p>
    <w:p w:rsidRPr="0050466F" w:rsidR="00FA4669" w:rsidP="0050466F" w:rsidRDefault="00FA4669">
      <w:pPr>
        <w:adjustRightInd w:val="0"/>
        <w:snapToGrid w:val="0"/>
        <w:ind w:left="1080"/>
        <w:jc w:val="both"/>
      </w:pPr>
      <w:r w:rsidRPr="0050466F">
        <w:rPr>
          <w:b/>
          <w:bCs w:val="0"/>
        </w:rPr>
        <w:t>State*</w:t>
      </w:r>
      <w:r w:rsidRPr="0050466F">
        <w:t xml:space="preserve"> </w:t>
      </w:r>
      <w:sdt>
        <w:sdtPr>
          <w:rPr>
            <w:rFonts w:eastAsia="Arial"/>
          </w:rPr>
          <w:alias w:val="CONNT70"/>
          <w:tag w:val="&lt;DF&gt;&lt;Guid&gt;b4066082-4c18-43eb-93ec-adf8dc9b019d&lt;/Guid&gt;&lt;/DF&gt;"/>
          <w:id w:val="-858426541"/>
          <w:showingPlcHdr/>
          <w:text/>
        </w:sdtPr>
        <w:sdtEndPr/>
        <w:sdtContent>
          <w:r>
            <w:rPr>
              <w:rFonts w:eastAsia="Arial"/>
              <w:color w:val="000000"/>
            </w:rPr>
            <w:t>WI</w:t>
          </w:r>
        </w:sdtContent>
      </w:sdt>
      <w:bookmarkStart w:name="CONNT70" w:id="27"/>
      <w:bookmarkEnd w:id="27"/>
    </w:p>
    <w:p w:rsidRPr="0050466F" w:rsidR="00FA4669" w:rsidP="0050466F" w:rsidRDefault="00FA4669">
      <w:pPr>
        <w:adjustRightInd w:val="0"/>
        <w:snapToGrid w:val="0"/>
        <w:ind w:left="1080"/>
        <w:jc w:val="both"/>
      </w:pPr>
      <w:r w:rsidRPr="0050466F">
        <w:rPr>
          <w:b/>
          <w:bCs w:val="0"/>
        </w:rPr>
        <w:t>Postal code*</w:t>
      </w:r>
      <w:r w:rsidRPr="0050466F">
        <w:rPr>
          <w:b/>
        </w:rPr>
        <w:t xml:space="preserve"> </w:t>
      </w:r>
      <w:sdt>
        <w:sdtPr>
          <w:rPr>
            <w:rFonts w:eastAsia="Arial"/>
          </w:rPr>
          <w:alias w:val="CONNT69"/>
          <w:tag w:val="&lt;DF&gt;&lt;Guid&gt;8bbe8124-3043-40b8-b926-786a09b832bb&lt;/Guid&gt;&lt;/DF&gt;"/>
          <w:id w:val="-858426540"/>
          <w:showingPlcHdr/>
          <w:text/>
        </w:sdtPr>
        <w:sdtEndPr/>
        <w:sdtContent>
          <w:r>
            <w:rPr>
              <w:rFonts w:eastAsia="Arial"/>
              <w:color w:val="000000"/>
            </w:rPr>
            <w:t>53913-2476</w:t>
          </w:r>
        </w:sdtContent>
      </w:sdt>
      <w:bookmarkStart w:name="CONNT69" w:id="28"/>
      <w:bookmarkEnd w:id="28"/>
      <w:r w:rsidRPr="0050466F">
        <w:t>-</w:t>
      </w:r>
      <w:bookmarkStart w:name="NONE_2" w:id="29"/>
      <w:bookmarkEnd w:id="29"/>
    </w:p>
    <w:p w:rsidRPr="0050466F" w:rsidR="00FA4669" w:rsidP="0050466F" w:rsidRDefault="00FA4669">
      <w:pPr>
        <w:adjustRightInd w:val="0"/>
        <w:snapToGrid w:val="0"/>
        <w:ind w:left="1080"/>
        <w:jc w:val="both"/>
        <w:rPr>
          <w:b/>
          <w:bCs w:val="0"/>
        </w:rPr>
      </w:pPr>
      <w:r w:rsidRPr="0050466F">
        <w:t>(</w:t>
      </w:r>
      <w:r w:rsidR="00C47A9A">
        <w:t>P</w:t>
      </w:r>
      <w:r w:rsidRPr="0050466F">
        <w:t xml:space="preserve">lease provide the zip + 4, e.g. </w:t>
      </w:r>
      <w:proofErr w:type="spellStart"/>
      <w:r w:rsidRPr="0050466F">
        <w:t>xxxxx-xxxx</w:t>
      </w:r>
      <w:proofErr w:type="spellEnd"/>
      <w:r w:rsidRPr="0050466F">
        <w:t>)</w:t>
      </w:r>
    </w:p>
    <w:p w:rsidRPr="0050466F" w:rsidR="00FA4669" w:rsidP="0050466F" w:rsidRDefault="00FA4669">
      <w:pPr>
        <w:adjustRightInd w:val="0"/>
        <w:snapToGrid w:val="0"/>
        <w:ind w:left="1080"/>
        <w:jc w:val="both"/>
        <w:rPr>
          <w:b/>
        </w:rPr>
      </w:pPr>
      <w:r w:rsidRPr="0050466F">
        <w:rPr>
          <w:b/>
          <w:bCs w:val="0"/>
        </w:rPr>
        <w:t>Country*</w:t>
      </w:r>
      <w:r w:rsidRPr="0050466F">
        <w:rPr>
          <w:b/>
        </w:rPr>
        <w:t xml:space="preserve"> </w:t>
      </w:r>
      <w:sdt>
        <w:sdtPr>
          <w:rPr>
            <w:rFonts w:eastAsia="Arial"/>
          </w:rPr>
          <w:alias w:val="CONNT110"/>
          <w:tag w:val="&lt;DF&gt;&lt;Guid&gt;3cd18ec1-aa3c-466b-b8a5-8e896a6ba292&lt;/Guid&gt;&lt;/DF&gt;"/>
          <w:id w:val="-858426539"/>
          <w:showingPlcHdr/>
          <w:text/>
        </w:sdtPr>
        <w:sdtEndPr/>
        <w:sdtContent>
          <w:r>
            <w:rPr>
              <w:rFonts w:eastAsia="Arial"/>
              <w:color w:val="000000"/>
            </w:rPr>
            <w:t>United States</w:t>
          </w:r>
        </w:sdtContent>
      </w:sdt>
      <w:bookmarkStart w:name="CONNT110" w:id="30"/>
      <w:bookmarkEnd w:id="30"/>
    </w:p>
    <w:p w:rsidRPr="0050466F" w:rsidR="00FA4669" w:rsidP="0050466F" w:rsidRDefault="00FA4669">
      <w:pPr>
        <w:adjustRightInd w:val="0"/>
        <w:snapToGrid w:val="0"/>
        <w:ind w:left="1080"/>
        <w:jc w:val="both"/>
      </w:pPr>
      <w:r w:rsidRPr="0050466F">
        <w:rPr>
          <w:b/>
          <w:bCs w:val="0"/>
        </w:rPr>
        <w:t>Phone*</w:t>
      </w:r>
      <w:r w:rsidRPr="0050466F">
        <w:t xml:space="preserve"> </w:t>
      </w:r>
      <w:sdt>
        <w:sdtPr>
          <w:rPr>
            <w:rFonts w:eastAsia="Arial"/>
          </w:rPr>
          <w:alias w:val="CONNT23"/>
          <w:tag w:val="&lt;DF&gt;&lt;Guid&gt;2b5d69f4-16bf-4e3e-9cad-f61b72f61249&lt;/Guid&gt;&lt;/DF&gt;"/>
          <w:id w:val="-858426538"/>
          <w:showingPlcHdr/>
          <w:text/>
        </w:sdtPr>
        <w:sdtEndPr/>
        <w:sdtContent>
          <w:r>
            <w:rPr>
              <w:rFonts w:eastAsia="Arial"/>
              <w:color w:val="000000"/>
            </w:rPr>
            <w:t>608-355-3542</w:t>
          </w:r>
        </w:sdtContent>
      </w:sdt>
      <w:bookmarkStart w:name="CONNT23" w:id="31"/>
      <w:bookmarkEnd w:id="31"/>
    </w:p>
    <w:p w:rsidRPr="0050466F" w:rsidR="00FA4669" w:rsidP="0050466F" w:rsidRDefault="00FA4669">
      <w:pPr>
        <w:adjustRightInd w:val="0"/>
        <w:snapToGrid w:val="0"/>
        <w:ind w:left="1080"/>
        <w:jc w:val="both"/>
      </w:pPr>
      <w:r w:rsidRPr="0050466F">
        <w:rPr>
          <w:b/>
        </w:rPr>
        <w:t>Language preference.</w:t>
      </w:r>
      <w:r w:rsidRPr="0050466F">
        <w:t xml:space="preserve">  Choose the language for notices.  </w:t>
      </w:r>
      <w:sdt>
        <w:sdtPr>
          <w:rPr>
            <w:rFonts w:eastAsia="Arial"/>
          </w:rPr>
          <w:alias w:val="CONNT25"/>
          <w:tag w:val="&lt;DF&gt;&lt;Guid&gt;3999859d-9abf-449d-8c03-254f00c35950&lt;/Guid&gt;&lt;/DF&gt;"/>
          <w:id w:val="-858426537"/>
          <w:showingPlcHdr/>
          <w:text/>
        </w:sdtPr>
        <w:sdtEndPr/>
        <w:sdtContent>
          <w:r>
            <w:rPr>
              <w:rFonts w:eastAsia="Arial"/>
              <w:color w:val="000000"/>
            </w:rPr>
            <w:t>English</w:t>
          </w:r>
        </w:sdtContent>
      </w:sdt>
      <w:bookmarkStart w:name="CONNT25" w:id="32"/>
      <w:bookmarkEnd w:id="32"/>
    </w:p>
    <w:p w:rsidRPr="0050466F" w:rsidR="00FA4669" w:rsidP="0050466F" w:rsidRDefault="00D33659">
      <w:pPr>
        <w:pStyle w:val="ListParagraph"/>
        <w:snapToGrid w:val="0"/>
        <w:ind w:left="1080"/>
        <w:contextualSpacing w:val="0"/>
        <w:jc w:val="both"/>
        <w:rPr>
          <w:rFonts w:cs="Arial"/>
        </w:rPr>
      </w:pPr>
      <w:sdt>
        <w:sdtPr>
          <w:rPr>
            <w:rFonts w:eastAsia="Arial" w:cs="Arial"/>
            <w:szCs w:val="20"/>
          </w:rPr>
          <w:alias w:val="CONCH4"/>
          <w:tag w:val="&lt;DF&gt;&lt;Guid&gt;c4171e9f-1f3c-46e7-862c-acc07fd619a9&lt;/Guid&gt;&lt;/DF&gt;"/>
          <w:id w:val="-858426536"/>
          <w:showingPlcHdr/>
          <w:text/>
        </w:sdtPr>
        <w:sdtEndPr/>
        <w:sdtContent>
          <w:r w:rsidR="00DB63F7">
            <w:rPr>
              <w:rFonts w:eastAsia="Arial" w:cs="Arial"/>
              <w:color w:val="000000"/>
              <w:szCs w:val="20"/>
            </w:rPr>
            <w:sym w:font="Wingdings" w:char="00A8"/>
          </w:r>
        </w:sdtContent>
      </w:sdt>
      <w:bookmarkStart w:name="CONCH4" w:id="33"/>
      <w:bookmarkEnd w:id="33"/>
      <w:r w:rsidRPr="0050466F" w:rsidR="00FA4669">
        <w:rPr>
          <w:rFonts w:cs="Arial"/>
        </w:rPr>
        <w:t xml:space="preserve">  This contact is a third party (not the Enrolled Affiliate).  Warning: This contact receives personally identifiable information of the Customer and its Affiliates.</w:t>
      </w:r>
    </w:p>
    <w:p w:rsidRPr="0050466F" w:rsidR="00FA4669" w:rsidP="0050466F" w:rsidRDefault="00FA4669">
      <w:pPr>
        <w:adjustRightInd w:val="0"/>
        <w:snapToGrid w:val="0"/>
        <w:ind w:left="1080"/>
        <w:jc w:val="both"/>
        <w:rPr>
          <w:i/>
          <w:iCs/>
        </w:rPr>
      </w:pPr>
      <w:r w:rsidRPr="0050466F">
        <w:rPr>
          <w:i/>
          <w:iCs/>
        </w:rPr>
        <w:t>* indicates required fields</w:t>
      </w:r>
    </w:p>
    <w:p w:rsidRPr="0050466F" w:rsidR="00FA4669" w:rsidP="0050466F" w:rsidRDefault="00FA4669">
      <w:pPr>
        <w:pStyle w:val="ListParagraph"/>
        <w:numPr>
          <w:ilvl w:val="0"/>
          <w:numId w:val="1"/>
        </w:numPr>
        <w:autoSpaceDE/>
        <w:autoSpaceDN/>
        <w:snapToGrid w:val="0"/>
        <w:spacing w:before="240" w:after="120"/>
        <w:ind w:left="1080"/>
        <w:contextualSpacing w:val="0"/>
        <w:jc w:val="both"/>
        <w:rPr>
          <w:rFonts w:cs="Arial"/>
          <w:b/>
          <w:bCs w:val="0"/>
        </w:rPr>
      </w:pPr>
      <w:r w:rsidRPr="0050466F">
        <w:rPr>
          <w:rFonts w:cs="Arial"/>
          <w:b/>
          <w:bCs w:val="0"/>
        </w:rPr>
        <w:t xml:space="preserve">Online Services Manager. </w:t>
      </w:r>
      <w:r w:rsidRPr="0050466F" w:rsidR="00A401D0">
        <w:rPr>
          <w:rFonts w:cs="Arial"/>
          <w:b/>
          <w:bCs w:val="0"/>
        </w:rPr>
        <w:t xml:space="preserve"> </w:t>
      </w:r>
      <w:r w:rsidRPr="0050466F">
        <w:rPr>
          <w:rFonts w:cs="Arial"/>
          <w:bCs w:val="0"/>
        </w:rPr>
        <w:t xml:space="preserve">This contact is authorized to manage the Online Services ordered under the Enrollment and </w:t>
      </w:r>
      <w:r w:rsidRPr="0050466F">
        <w:rPr>
          <w:rFonts w:cs="Arial"/>
        </w:rPr>
        <w:t xml:space="preserve">(for applicable Online Services) </w:t>
      </w:r>
      <w:r w:rsidRPr="0050466F">
        <w:rPr>
          <w:rFonts w:cs="Arial"/>
          <w:bCs w:val="0"/>
        </w:rPr>
        <w:t>to add or reassign Licenses</w:t>
      </w:r>
      <w:r w:rsidRPr="0050466F" w:rsidR="004F6A01">
        <w:rPr>
          <w:rFonts w:cs="Arial"/>
          <w:bCs w:val="0"/>
        </w:rPr>
        <w:t xml:space="preserve"> and</w:t>
      </w:r>
      <w:r w:rsidRPr="0050466F">
        <w:rPr>
          <w:rFonts w:cs="Arial"/>
          <w:bCs w:val="0"/>
        </w:rPr>
        <w:t xml:space="preserve"> step-up</w:t>
      </w:r>
      <w:r w:rsidRPr="0050466F" w:rsidR="004F6A01">
        <w:rPr>
          <w:rFonts w:cs="Arial"/>
          <w:bCs w:val="0"/>
        </w:rPr>
        <w:t xml:space="preserve"> </w:t>
      </w:r>
      <w:r w:rsidRPr="0050466F">
        <w:rPr>
          <w:rFonts w:cs="Arial"/>
          <w:bCs w:val="0"/>
        </w:rPr>
        <w:t>prior to a true-up order.</w:t>
      </w:r>
    </w:p>
    <w:p w:rsidRPr="0050466F" w:rsidR="009621D5" w:rsidP="0050466F" w:rsidRDefault="00FA4669">
      <w:pPr>
        <w:pStyle w:val="ListParagraph"/>
        <w:snapToGrid w:val="0"/>
        <w:ind w:left="1080"/>
        <w:contextualSpacing w:val="0"/>
        <w:jc w:val="both"/>
        <w:rPr>
          <w:rFonts w:cs="Arial"/>
        </w:rPr>
      </w:pPr>
      <w:bookmarkStart w:name="NONE_3" w:id="34"/>
      <w:bookmarkEnd w:id="34"/>
      <w:r w:rsidRPr="0050466F">
        <w:rPr>
          <w:rFonts w:cs="Arial"/>
        </w:rPr>
        <w:t xml:space="preserve">  Same as notices contact and Online Administrator</w:t>
      </w:r>
      <w:r w:rsidRPr="0050466F" w:rsidR="009621D5">
        <w:rPr>
          <w:rFonts w:cs="Arial"/>
        </w:rPr>
        <w:t xml:space="preserve"> (default if no information is provided below, even if box is not checked)</w:t>
      </w:r>
    </w:p>
    <w:p w:rsidRPr="0050466F" w:rsidR="00FA4669" w:rsidP="0050466F" w:rsidRDefault="00FA4669">
      <w:pPr>
        <w:pStyle w:val="ListParagraph"/>
        <w:snapToGrid w:val="0"/>
        <w:spacing w:before="120"/>
        <w:ind w:left="1080"/>
        <w:contextualSpacing w:val="0"/>
        <w:jc w:val="both"/>
        <w:rPr>
          <w:rFonts w:cs="Arial"/>
          <w:b/>
          <w:bCs w:val="0"/>
        </w:rPr>
      </w:pPr>
      <w:r w:rsidRPr="0050466F">
        <w:rPr>
          <w:rFonts w:cs="Arial"/>
          <w:b/>
          <w:bCs w:val="0"/>
        </w:rPr>
        <w:t xml:space="preserve">Contact name*: First </w:t>
      </w:r>
      <w:sdt>
        <w:sdtPr>
          <w:rPr>
            <w:rFonts w:eastAsia="Arial" w:cs="Arial"/>
            <w:szCs w:val="20"/>
          </w:rPr>
          <w:alias w:val="CONOS44"/>
          <w:tag w:val="&lt;DF&gt;&lt;Guid&gt;1035dcc7-8afc-4b35-80d4-a96e90ce511b&lt;/Guid&gt;&lt;/DF&gt;"/>
          <w:id w:val="-858426534"/>
          <w:showingPlcHdr/>
          <w:text/>
        </w:sdtPr>
        <w:sdtEndPr/>
        <w:sdtContent>
          <w:r>
            <w:rPr>
              <w:rFonts w:eastAsia="Arial" w:cs="Arial"/>
              <w:color w:val="000000"/>
              <w:szCs w:val="20"/>
            </w:rPr>
            <w:t>Steve</w:t>
          </w:r>
        </w:sdtContent>
      </w:sdt>
      <w:bookmarkStart w:name="CONOS44" w:id="35"/>
      <w:bookmarkEnd w:id="35"/>
      <w:r w:rsidRPr="0050466F">
        <w:rPr>
          <w:rFonts w:cs="Arial"/>
          <w:b/>
          <w:bCs w:val="0"/>
        </w:rPr>
        <w:t xml:space="preserve">  Last </w:t>
      </w:r>
      <w:sdt>
        <w:sdtPr>
          <w:rPr>
            <w:rFonts w:eastAsia="Arial" w:cs="Arial"/>
            <w:szCs w:val="20"/>
          </w:rPr>
          <w:alias w:val="CONOS45"/>
          <w:tag w:val="&lt;DF&gt;&lt;Guid&gt;4100663b-a19b-430d-b4e7-a61f8d45d1ab&lt;/Guid&gt;&lt;/DF&gt;"/>
          <w:id w:val="-858426535"/>
          <w:showingPlcHdr/>
          <w:text/>
        </w:sdtPr>
        <w:sdtEndPr/>
        <w:sdtContent>
          <w:r>
            <w:rPr>
              <w:rFonts w:eastAsia="Arial" w:cs="Arial"/>
              <w:color w:val="000000"/>
              <w:szCs w:val="20"/>
            </w:rPr>
            <w:t>Pate</w:t>
          </w:r>
        </w:sdtContent>
      </w:sdt>
      <w:bookmarkStart w:name="CONOS45" w:id="36"/>
      <w:bookmarkEnd w:id="36"/>
    </w:p>
    <w:p w:rsidRPr="0050466F" w:rsidR="00FA4669" w:rsidP="0050466F" w:rsidRDefault="00FA4669">
      <w:pPr>
        <w:pStyle w:val="ListParagraph"/>
        <w:snapToGrid w:val="0"/>
        <w:ind w:left="1080"/>
        <w:contextualSpacing w:val="0"/>
        <w:jc w:val="both"/>
        <w:rPr>
          <w:rFonts w:cs="Arial"/>
          <w:b/>
          <w:bCs w:val="0"/>
        </w:rPr>
      </w:pPr>
      <w:r w:rsidRPr="0050466F">
        <w:rPr>
          <w:rFonts w:cs="Arial"/>
          <w:b/>
          <w:bCs w:val="0"/>
        </w:rPr>
        <w:t xml:space="preserve">Contact email address* </w:t>
      </w:r>
      <w:sdt>
        <w:sdtPr>
          <w:rPr>
            <w:rFonts w:eastAsia="Arial" w:cs="Arial"/>
            <w:szCs w:val="20"/>
          </w:rPr>
          <w:alias w:val="CONOS46"/>
          <w:tag w:val="&lt;DF&gt;&lt;Guid&gt;e652048b-b641-4619-b9d0-4b3602a5994b&lt;/Guid&gt;&lt;/DF&gt;"/>
          <w:id w:val="-858426533"/>
          <w:showingPlcHdr/>
          <w:text/>
        </w:sdtPr>
        <w:sdtEndPr/>
        <w:sdtContent>
          <w:r>
            <w:rPr>
              <w:rFonts w:eastAsia="Arial" w:cs="Arial"/>
              <w:color w:val="000000"/>
              <w:szCs w:val="20"/>
            </w:rPr>
            <w:t>steve.pate@saukcountywi.gov</w:t>
          </w:r>
        </w:sdtContent>
      </w:sdt>
      <w:bookmarkStart w:name="CONOS46" w:id="37"/>
      <w:bookmarkEnd w:id="37"/>
    </w:p>
    <w:p w:rsidRPr="0050466F" w:rsidR="00FA4669" w:rsidP="0050466F" w:rsidRDefault="00FA4669">
      <w:pPr>
        <w:pStyle w:val="ListParagraph"/>
        <w:snapToGrid w:val="0"/>
        <w:ind w:left="1080"/>
        <w:contextualSpacing w:val="0"/>
        <w:jc w:val="both"/>
        <w:rPr>
          <w:rFonts w:cs="Arial"/>
          <w:b/>
          <w:bCs w:val="0"/>
        </w:rPr>
      </w:pPr>
      <w:r w:rsidRPr="0050466F">
        <w:rPr>
          <w:rFonts w:cs="Arial"/>
          <w:b/>
          <w:bCs w:val="0"/>
        </w:rPr>
        <w:t xml:space="preserve">Phone* </w:t>
      </w:r>
      <w:sdt>
        <w:sdtPr>
          <w:rPr>
            <w:rFonts w:eastAsia="Arial" w:cs="Arial"/>
            <w:szCs w:val="20"/>
          </w:rPr>
          <w:alias w:val="CONOS10"/>
          <w:tag w:val="&lt;DF&gt;&lt;Guid&gt;2b5595c9-ca53-4a10-a50d-bbd46daad4e9&lt;/Guid&gt;&lt;/DF&gt;"/>
          <w:id w:val="-858426532"/>
          <w:showingPlcHdr/>
          <w:text/>
        </w:sdtPr>
        <w:sdtEndPr/>
        <w:sdtContent>
          <w:r>
            <w:rPr>
              <w:rFonts w:eastAsia="Arial" w:cs="Arial"/>
              <w:color w:val="000000"/>
              <w:szCs w:val="20"/>
            </w:rPr>
            <w:t>608-355-3542</w:t>
          </w:r>
        </w:sdtContent>
      </w:sdt>
      <w:bookmarkStart w:name="CONOS10" w:id="38"/>
      <w:bookmarkEnd w:id="38"/>
    </w:p>
    <w:p w:rsidRPr="0050466F" w:rsidR="00FA4669" w:rsidP="0050466F" w:rsidRDefault="00D33659">
      <w:pPr>
        <w:pStyle w:val="ListParagraph"/>
        <w:snapToGrid w:val="0"/>
        <w:ind w:left="1080"/>
        <w:contextualSpacing w:val="0"/>
        <w:jc w:val="both"/>
        <w:rPr>
          <w:rFonts w:cs="Arial"/>
        </w:rPr>
      </w:pPr>
      <w:sdt>
        <w:sdtPr>
          <w:rPr>
            <w:rFonts w:eastAsia="Arial" w:cs="Arial"/>
            <w:szCs w:val="20"/>
          </w:rPr>
          <w:alias w:val="CONCH23"/>
          <w:tag w:val="&lt;DF&gt;&lt;Guid&gt;e0f129d6-798a-4cd5-99ad-bac77bc97794&lt;/Guid&gt;&lt;/DF&gt;"/>
          <w:id w:val="-858426531"/>
          <w:showingPlcHdr/>
          <w:text/>
        </w:sdtPr>
        <w:sdtEndPr/>
        <w:sdtContent>
          <w:r w:rsidR="00DB63F7">
            <w:rPr>
              <w:rFonts w:eastAsia="Arial" w:cs="Arial"/>
              <w:color w:val="000000"/>
              <w:szCs w:val="20"/>
            </w:rPr>
            <w:sym w:font="Wingdings" w:char="00A8"/>
          </w:r>
        </w:sdtContent>
      </w:sdt>
      <w:bookmarkStart w:name="CONCH23" w:id="39"/>
      <w:bookmarkEnd w:id="39"/>
      <w:r w:rsidRPr="0050466F" w:rsidR="00FA4669">
        <w:rPr>
          <w:rFonts w:cs="Arial"/>
          <w:b/>
          <w:bCs w:val="0"/>
        </w:rPr>
        <w:t xml:space="preserve"> </w:t>
      </w:r>
      <w:r w:rsidRPr="0050466F" w:rsidR="00FA4669">
        <w:rPr>
          <w:rFonts w:cs="Arial"/>
        </w:rPr>
        <w:t>This contact is from a third party organization (not the entity).  Warning:  This contact receives personally identifiable information of the entity.</w:t>
      </w:r>
    </w:p>
    <w:p w:rsidRPr="0050466F" w:rsidR="006F1525" w:rsidP="008345C5" w:rsidRDefault="00FA4669">
      <w:pPr>
        <w:adjustRightInd w:val="0"/>
        <w:snapToGrid w:val="0"/>
        <w:ind w:left="1080"/>
        <w:jc w:val="both"/>
        <w:rPr>
          <w:i/>
          <w:iCs/>
        </w:rPr>
      </w:pPr>
      <w:r w:rsidRPr="0050466F">
        <w:rPr>
          <w:i/>
          <w:iCs/>
        </w:rPr>
        <w:t>* indicates required fields</w:t>
      </w:r>
    </w:p>
    <w:p w:rsidRPr="0050466F" w:rsidR="00FA4669" w:rsidP="0050466F" w:rsidRDefault="00FA4669">
      <w:pPr>
        <w:pStyle w:val="ListParagraph"/>
        <w:keepNext/>
        <w:numPr>
          <w:ilvl w:val="0"/>
          <w:numId w:val="1"/>
        </w:numPr>
        <w:autoSpaceDE/>
        <w:autoSpaceDN/>
        <w:snapToGrid w:val="0"/>
        <w:spacing w:before="240" w:after="120"/>
        <w:ind w:left="1080"/>
        <w:contextualSpacing w:val="0"/>
        <w:jc w:val="both"/>
        <w:rPr>
          <w:rFonts w:cs="Arial"/>
          <w:b/>
          <w:bCs w:val="0"/>
        </w:rPr>
      </w:pPr>
      <w:r w:rsidRPr="0050466F">
        <w:rPr>
          <w:rFonts w:cs="Arial"/>
          <w:b/>
          <w:bCs w:val="0"/>
        </w:rPr>
        <w:t xml:space="preserve">Reseller information.  </w:t>
      </w:r>
      <w:r w:rsidRPr="0050466F">
        <w:rPr>
          <w:rFonts w:cs="Arial"/>
          <w:bCs w:val="0"/>
        </w:rPr>
        <w:t>Reseller contact for this Enrollment is:</w:t>
      </w:r>
    </w:p>
    <w:p w:rsidRPr="0050466F" w:rsidR="00FA4669" w:rsidP="0050466F" w:rsidRDefault="00FA4669">
      <w:pPr>
        <w:adjustRightInd w:val="0"/>
        <w:snapToGrid w:val="0"/>
        <w:ind w:left="1080"/>
        <w:jc w:val="both"/>
        <w:rPr>
          <w:b/>
          <w:bCs w:val="0"/>
        </w:rPr>
      </w:pPr>
      <w:r w:rsidRPr="0050466F">
        <w:rPr>
          <w:b/>
          <w:bCs w:val="0"/>
        </w:rPr>
        <w:t xml:space="preserve">Reseller company name* </w:t>
      </w:r>
      <w:sdt>
        <w:sdtPr>
          <w:rPr>
            <w:rFonts w:eastAsia="Arial"/>
          </w:rPr>
          <w:alias w:val="CONRES38"/>
          <w:tag w:val="&lt;DF&gt;&lt;Guid&gt;2088699d-1763-4c69-87d9-f1d360814123&lt;/Guid&gt;&lt;/DF&gt;"/>
          <w:id w:val="-858426530"/>
          <w:showingPlcHdr/>
          <w:text/>
        </w:sdtPr>
        <w:sdtEndPr/>
        <w:sdtContent>
          <w:r>
            <w:rPr>
              <w:rFonts w:eastAsia="Arial"/>
              <w:color w:val="000000"/>
            </w:rPr>
            <w:t>SHI International Corp.</w:t>
          </w:r>
        </w:sdtContent>
      </w:sdt>
      <w:bookmarkStart w:name="CONRES38" w:id="40"/>
      <w:bookmarkEnd w:id="40"/>
    </w:p>
    <w:p w:rsidRPr="0050466F" w:rsidR="00FA4669" w:rsidP="0050466F" w:rsidRDefault="00FA4669">
      <w:pPr>
        <w:adjustRightInd w:val="0"/>
        <w:snapToGrid w:val="0"/>
        <w:ind w:left="1080"/>
        <w:jc w:val="both"/>
        <w:rPr>
          <w:b/>
          <w:bCs w:val="0"/>
        </w:rPr>
      </w:pPr>
      <w:r w:rsidRPr="0050466F">
        <w:rPr>
          <w:b/>
          <w:bCs w:val="0"/>
        </w:rPr>
        <w:t xml:space="preserve">Street address (PO boxes will not be accepted)* </w:t>
      </w:r>
      <w:sdt>
        <w:sdtPr>
          <w:rPr>
            <w:rFonts w:eastAsia="Arial"/>
          </w:rPr>
          <w:alias w:val="CONRES43"/>
          <w:tag w:val="&lt;DF&gt;&lt;Guid&gt;14e1eed2-4db8-4e00-b333-51d6f25fc8e1&lt;/Guid&gt;&lt;/DF&gt;"/>
          <w:id w:val="-858426529"/>
          <w:showingPlcHdr/>
          <w:text/>
        </w:sdtPr>
        <w:sdtEndPr/>
        <w:sdtContent>
          <w:r>
            <w:rPr>
              <w:rFonts w:eastAsia="Arial"/>
              <w:color w:val="000000"/>
            </w:rPr>
            <w:t>290 Davidson Ave</w:t>
          </w:r>
        </w:sdtContent>
      </w:sdt>
      <w:r>
        <w:t xml:space="preserve"> </w:t>
      </w:r>
      <w:sdt>
        <w:sdtPr>
          <w:rPr>
            <w:rFonts w:eastAsia="Arial"/>
          </w:rPr>
          <w:alias w:val="CONRES44"/>
          <w:tag w:val="&lt;DF&gt;&lt;Guid&gt;0c33dcc7-14b1-4cb5-a8f0-e175b2cf2635&lt;/Guid&gt;&lt;/DF&gt;"/>
          <w:id w:val="-858426528"/>
          <w:showingPlcHdr/>
          <w:text/>
        </w:sdtPr>
        <w:sdtEndPr/>
        <w:sdtContent>
          <w:r>
            <w:rPr>
              <w:rFonts w:eastAsia="Arial"/>
              <w:color w:val="000000"/>
            </w:rPr>
            <w:t/>
          </w:r>
        </w:sdtContent>
      </w:sdt>
      <w:r>
        <w:t xml:space="preserve"> </w:t>
      </w:r>
      <w:sdt>
        <w:sdtPr>
          <w:rPr>
            <w:rFonts w:eastAsia="Arial"/>
          </w:rPr>
          <w:alias w:val="CONRES45"/>
          <w:tag w:val="&lt;DF&gt;&lt;Guid&gt;ab042acc-c510-4d76-a26f-5c5be60da5a8&lt;/Guid&gt;&lt;/DF&gt;"/>
          <w:id w:val="-858426527"/>
          <w:showingPlcHdr/>
          <w:text/>
        </w:sdtPr>
        <w:sdtEndPr/>
        <w:sdtContent>
          <w:r>
            <w:rPr>
              <w:rFonts w:eastAsia="Arial"/>
              <w:color w:val="000000"/>
            </w:rPr>
            <w:t/>
          </w:r>
        </w:sdtContent>
      </w:sdt>
      <w:r>
        <w:t xml:space="preserve"> </w:t>
      </w:r>
      <w:sdt>
        <w:sdtPr>
          <w:rPr>
            <w:rFonts w:eastAsia="Arial"/>
          </w:rPr>
          <w:alias w:val="CONRES46"/>
          <w:tag w:val="&lt;DF&gt;&lt;Guid&gt;c3862975-b4d1-4745-8b29-0dea7476deef&lt;/Guid&gt;&lt;/DF&gt;"/>
          <w:id w:val="-858426526"/>
          <w:showingPlcHdr/>
          <w:text/>
        </w:sdtPr>
        <w:sdtEndPr/>
        <w:sdtContent>
          <w:r>
            <w:rPr>
              <w:rFonts w:eastAsia="Arial"/>
              <w:color w:val="000000"/>
            </w:rPr>
            <w:t/>
          </w:r>
        </w:sdtContent>
      </w:sdt>
      <w:bookmarkStart w:name="CONRES43" w:id="41"/>
      <w:bookmarkEnd w:id="41"/>
    </w:p>
    <w:p w:rsidRPr="0050466F" w:rsidR="00FA4669" w:rsidP="0050466F" w:rsidRDefault="00FA4669">
      <w:pPr>
        <w:adjustRightInd w:val="0"/>
        <w:snapToGrid w:val="0"/>
        <w:ind w:left="1080"/>
        <w:jc w:val="both"/>
        <w:rPr>
          <w:b/>
          <w:bCs w:val="0"/>
        </w:rPr>
      </w:pPr>
      <w:r w:rsidRPr="0050466F">
        <w:rPr>
          <w:b/>
          <w:bCs w:val="0"/>
        </w:rPr>
        <w:t xml:space="preserve">City* </w:t>
      </w:r>
      <w:sdt>
        <w:sdtPr>
          <w:rPr>
            <w:rFonts w:eastAsia="Arial"/>
          </w:rPr>
          <w:alias w:val="CONRES37"/>
          <w:tag w:val="&lt;DF&gt;&lt;Guid&gt;9942d750-4e54-4440-b5ea-4b9ab3e7e720&lt;/Guid&gt;&lt;/DF&gt;"/>
          <w:id w:val="-858426525"/>
          <w:showingPlcHdr/>
          <w:text/>
        </w:sdtPr>
        <w:sdtEndPr/>
        <w:sdtContent>
          <w:r>
            <w:rPr>
              <w:rFonts w:eastAsia="Arial"/>
              <w:color w:val="000000"/>
            </w:rPr>
            <w:t>Somerset</w:t>
          </w:r>
        </w:sdtContent>
      </w:sdt>
      <w:bookmarkStart w:name="CONRES37" w:id="42"/>
      <w:bookmarkEnd w:id="42"/>
      <w:r w:rsidRPr="0050466F">
        <w:rPr>
          <w:b/>
          <w:bCs w:val="0"/>
        </w:rPr>
        <w:t xml:space="preserve">  </w:t>
      </w:r>
    </w:p>
    <w:p w:rsidRPr="0050466F" w:rsidR="00FA4669" w:rsidP="0050466F" w:rsidRDefault="00FA4669">
      <w:pPr>
        <w:adjustRightInd w:val="0"/>
        <w:snapToGrid w:val="0"/>
        <w:ind w:left="1080"/>
        <w:jc w:val="both"/>
        <w:rPr>
          <w:b/>
          <w:bCs w:val="0"/>
        </w:rPr>
      </w:pPr>
      <w:r w:rsidRPr="0050466F">
        <w:rPr>
          <w:b/>
          <w:bCs w:val="0"/>
        </w:rPr>
        <w:t xml:space="preserve">State* </w:t>
      </w:r>
      <w:sdt>
        <w:sdtPr>
          <w:rPr>
            <w:rFonts w:eastAsia="Arial"/>
          </w:rPr>
          <w:alias w:val="CONRES42"/>
          <w:tag w:val="&lt;DF&gt;&lt;Guid&gt;16820ed0-355e-4175-9640-385b86e340c5&lt;/Guid&gt;&lt;/DF&gt;"/>
          <w:id w:val="-858426524"/>
          <w:showingPlcHdr/>
          <w:text/>
        </w:sdtPr>
        <w:sdtEndPr/>
        <w:sdtContent>
          <w:r>
            <w:rPr>
              <w:rFonts w:eastAsia="Arial"/>
              <w:color w:val="000000"/>
            </w:rPr>
            <w:t>NJ</w:t>
          </w:r>
        </w:sdtContent>
      </w:sdt>
      <w:bookmarkStart w:name="CONRES42" w:id="43"/>
      <w:bookmarkEnd w:id="43"/>
      <w:r w:rsidRPr="0050466F">
        <w:rPr>
          <w:b/>
          <w:bCs w:val="0"/>
        </w:rPr>
        <w:t xml:space="preserve">  </w:t>
      </w:r>
    </w:p>
    <w:p w:rsidRPr="0050466F" w:rsidR="00FA4669" w:rsidP="0050466F" w:rsidRDefault="00FA4669">
      <w:pPr>
        <w:adjustRightInd w:val="0"/>
        <w:snapToGrid w:val="0"/>
        <w:ind w:left="1080"/>
        <w:jc w:val="both"/>
        <w:rPr>
          <w:b/>
          <w:bCs w:val="0"/>
        </w:rPr>
      </w:pPr>
      <w:r w:rsidRPr="0050466F">
        <w:rPr>
          <w:b/>
          <w:bCs w:val="0"/>
        </w:rPr>
        <w:t xml:space="preserve">Postal code* </w:t>
      </w:r>
      <w:sdt>
        <w:sdtPr>
          <w:rPr>
            <w:rFonts w:eastAsia="Arial"/>
          </w:rPr>
          <w:alias w:val="CONRES41"/>
          <w:tag w:val="&lt;DF&gt;&lt;Guid&gt;3dd4f7ca-7859-4329-9798-b923eb65a4ed&lt;/Guid&gt;&lt;/DF&gt;"/>
          <w:id w:val="-858426523"/>
          <w:showingPlcHdr/>
          <w:text/>
        </w:sdtPr>
        <w:sdtEndPr/>
        <w:sdtContent>
          <w:r>
            <w:rPr>
              <w:rFonts w:eastAsia="Arial"/>
              <w:color w:val="000000"/>
            </w:rPr>
            <w:t>08873-4145</w:t>
          </w:r>
        </w:sdtContent>
      </w:sdt>
      <w:bookmarkStart w:name="CONRES41" w:id="44"/>
      <w:bookmarkEnd w:id="44"/>
    </w:p>
    <w:p w:rsidRPr="0050466F" w:rsidR="00FA4669" w:rsidP="0050466F" w:rsidRDefault="00FA4669">
      <w:pPr>
        <w:adjustRightInd w:val="0"/>
        <w:snapToGrid w:val="0"/>
        <w:ind w:left="1080"/>
        <w:jc w:val="both"/>
        <w:rPr>
          <w:b/>
          <w:bCs w:val="0"/>
        </w:rPr>
      </w:pPr>
      <w:r w:rsidRPr="0050466F">
        <w:rPr>
          <w:b/>
          <w:bCs w:val="0"/>
        </w:rPr>
        <w:t xml:space="preserve">Country* </w:t>
      </w:r>
      <w:sdt>
        <w:sdtPr>
          <w:rPr>
            <w:rFonts w:eastAsia="Arial"/>
          </w:rPr>
          <w:alias w:val="CONRES51"/>
          <w:tag w:val="&lt;DF&gt;&lt;Guid&gt;2694f45b-24de-4bc1-979c-eb421971388e&lt;/Guid&gt;&lt;/DF&gt;"/>
          <w:id w:val="-858426522"/>
          <w:showingPlcHdr/>
          <w:text/>
        </w:sdtPr>
        <w:sdtEndPr/>
        <w:sdtContent>
          <w:r>
            <w:rPr>
              <w:rFonts w:eastAsia="Arial"/>
              <w:color w:val="000000"/>
            </w:rPr>
            <w:t>United States</w:t>
          </w:r>
        </w:sdtContent>
      </w:sdt>
      <w:r>
        <w:t xml:space="preserve"> </w:t>
      </w:r>
      <w:bookmarkStart w:name="CONRES51" w:id="45"/>
      <w:bookmarkEnd w:id="45"/>
    </w:p>
    <w:p w:rsidRPr="0050466F" w:rsidR="00FA4669" w:rsidP="0050466F" w:rsidRDefault="00FA4669">
      <w:pPr>
        <w:adjustRightInd w:val="0"/>
        <w:snapToGrid w:val="0"/>
        <w:ind w:left="1080"/>
        <w:jc w:val="both"/>
        <w:rPr>
          <w:b/>
          <w:bCs w:val="0"/>
        </w:rPr>
      </w:pPr>
      <w:r w:rsidRPr="0050466F">
        <w:rPr>
          <w:b/>
          <w:bCs w:val="0"/>
        </w:rPr>
        <w:t xml:space="preserve">Contact name* </w:t>
      </w:r>
      <w:sdt>
        <w:sdtPr>
          <w:rPr>
            <w:rFonts w:eastAsia="Arial"/>
          </w:rPr>
          <w:alias w:val="CONRES54"/>
          <w:tag w:val="&lt;DF&gt;&lt;Guid&gt;35a54878-5605-4cbb-a68a-360813aa76f6&lt;/Guid&gt;&lt;/DF&gt;"/>
          <w:id w:val="-858426520"/>
          <w:showingPlcHdr/>
          <w:text/>
        </w:sdtPr>
        <w:sdtEndPr/>
        <w:sdtContent>
          <w:r>
            <w:rPr>
              <w:rFonts w:eastAsia="Arial"/>
              <w:color w:val="000000"/>
            </w:rPr>
            <w:t>Ashley</w:t>
          </w:r>
        </w:sdtContent>
      </w:sdt>
      <w:bookmarkStart w:name="CONRES54" w:id="46"/>
      <w:bookmarkEnd w:id="46"/>
      <w:r w:rsidR="00DB63F7">
        <w:t xml:space="preserve"> </w:t>
      </w:r>
      <w:sdt>
        <w:sdtPr>
          <w:rPr>
            <w:rFonts w:eastAsia="Arial"/>
          </w:rPr>
          <w:alias w:val="CONRES55"/>
          <w:tag w:val="&lt;DF&gt;&lt;Guid&gt;69d84d04-eddc-4e0b-bac5-2d06eb5ab2bf&lt;/Guid&gt;&lt;/DF&gt;"/>
          <w:id w:val="-858426521"/>
          <w:showingPlcHdr/>
          <w:text/>
        </w:sdtPr>
        <w:sdtEndPr/>
        <w:sdtContent>
          <w:r>
            <w:rPr>
              <w:rFonts w:eastAsia="Arial"/>
              <w:color w:val="000000"/>
            </w:rPr>
            <w:t>Ferrell</w:t>
          </w:r>
        </w:sdtContent>
      </w:sdt>
      <w:bookmarkStart w:name="CONRES55" w:id="47"/>
      <w:bookmarkEnd w:id="47"/>
    </w:p>
    <w:p w:rsidRPr="0050466F" w:rsidR="00FA4669" w:rsidP="0050466F" w:rsidRDefault="00FA4669">
      <w:pPr>
        <w:adjustRightInd w:val="0"/>
        <w:snapToGrid w:val="0"/>
        <w:ind w:left="1080"/>
        <w:jc w:val="both"/>
        <w:rPr>
          <w:b/>
          <w:bCs w:val="0"/>
        </w:rPr>
      </w:pPr>
      <w:r w:rsidRPr="0050466F">
        <w:rPr>
          <w:b/>
          <w:bCs w:val="0"/>
        </w:rPr>
        <w:t xml:space="preserve">Phone* </w:t>
      </w:r>
      <w:sdt>
        <w:sdtPr>
          <w:rPr>
            <w:rFonts w:eastAsia="Arial"/>
          </w:rPr>
          <w:alias w:val="CONRES18"/>
          <w:tag w:val="&lt;DF&gt;&lt;Guid&gt;167c729d-35b3-4564-bf6b-416a2bea9fd8&lt;/Guid&gt;&lt;/DF&gt;"/>
          <w:id w:val="-858426519"/>
          <w:showingPlcHdr/>
          <w:text/>
        </w:sdtPr>
        <w:sdtEndPr/>
        <w:sdtContent>
          <w:r>
            <w:rPr>
              <w:rFonts w:eastAsia="Arial"/>
              <w:color w:val="000000"/>
            </w:rPr>
            <w:t>888-764-8888</w:t>
          </w:r>
        </w:sdtContent>
      </w:sdt>
      <w:bookmarkStart w:name="CONRES18" w:id="48"/>
      <w:bookmarkEnd w:id="48"/>
    </w:p>
    <w:p w:rsidRPr="0050466F" w:rsidR="00FA4669" w:rsidP="0050466F" w:rsidRDefault="00FA4669">
      <w:pPr>
        <w:adjustRightInd w:val="0"/>
        <w:snapToGrid w:val="0"/>
        <w:ind w:left="1080"/>
        <w:jc w:val="both"/>
      </w:pPr>
      <w:r w:rsidRPr="0050466F">
        <w:rPr>
          <w:b/>
          <w:bCs w:val="0"/>
        </w:rPr>
        <w:t xml:space="preserve">Contact email address* </w:t>
      </w:r>
      <w:sdt>
        <w:sdtPr>
          <w:rPr>
            <w:rFonts w:eastAsia="Arial"/>
          </w:rPr>
          <w:alias w:val="CONRES40"/>
          <w:tag w:val="&lt;DF&gt;&lt;Guid&gt;c8a7ed19-8ed3-4ed3-a8cb-ff3c1a920ecb&lt;/Guid&gt;&lt;/DF&gt;"/>
          <w:id w:val="-858426518"/>
          <w:showingPlcHdr/>
          <w:text/>
        </w:sdtPr>
        <w:sdtEndPr/>
        <w:sdtContent>
          <w:r>
            <w:rPr>
              <w:rFonts w:eastAsia="Arial"/>
              <w:color w:val="000000"/>
            </w:rPr>
            <w:t>msteam@shi.com</w:t>
          </w:r>
        </w:sdtContent>
      </w:sdt>
      <w:bookmarkStart w:name="CONRES40" w:id="49"/>
      <w:bookmarkEnd w:id="49"/>
    </w:p>
    <w:p w:rsidRPr="0050466F" w:rsidR="00FA4669" w:rsidP="0050466F" w:rsidRDefault="00FA4669">
      <w:pPr>
        <w:adjustRightInd w:val="0"/>
        <w:snapToGrid w:val="0"/>
        <w:ind w:left="1080"/>
        <w:jc w:val="both"/>
        <w:rPr>
          <w:i/>
          <w:iCs/>
        </w:rPr>
      </w:pPr>
      <w:r w:rsidRPr="0050466F">
        <w:rPr>
          <w:i/>
          <w:iCs/>
        </w:rPr>
        <w:t>* indicates required fields</w:t>
      </w:r>
    </w:p>
    <w:p w:rsidRPr="0050466F" w:rsidR="00FA4669" w:rsidP="0050466F" w:rsidRDefault="0066296D">
      <w:pPr>
        <w:keepNext/>
        <w:adjustRightInd w:val="0"/>
        <w:snapToGrid w:val="0"/>
        <w:spacing w:before="120" w:after="120"/>
        <w:ind w:left="1080"/>
        <w:jc w:val="both"/>
        <w:rPr>
          <w:b/>
        </w:rPr>
      </w:pPr>
      <w:r w:rsidRPr="0050466F">
        <w:t xml:space="preserve">By signing below, the Reseller identified above </w:t>
      </w:r>
      <w:r w:rsidRPr="0050466F" w:rsidR="00FA4669">
        <w:t xml:space="preserve">confirms that </w:t>
      </w:r>
      <w:r w:rsidRPr="0050466F">
        <w:t xml:space="preserve">all </w:t>
      </w:r>
      <w:r w:rsidRPr="0050466F" w:rsidR="00FA4669">
        <w:t xml:space="preserve">information </w:t>
      </w:r>
      <w:r w:rsidRPr="0050466F">
        <w:t xml:space="preserve">provided in this Enrollment </w:t>
      </w:r>
      <w:r w:rsidRPr="0050466F" w:rsidR="00FA4669">
        <w:t>is correct.</w:t>
      </w:r>
    </w:p>
    <w:tbl>
      <w:tblPr>
        <w:tblW w:w="0" w:type="auto"/>
        <w:tblInd w:w="10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8270"/>
      </w:tblGrid>
      <w:tr w:rsidRPr="0050466F" w:rsidR="00FA4669" w:rsidTr="00CC401B">
        <w:trPr>
          <w:cantSplit/>
        </w:trPr>
        <w:tc>
          <w:tcPr>
            <w:tcW w:w="8280" w:type="dxa"/>
          </w:tcPr>
          <w:p w:rsidRPr="0050466F" w:rsidR="00FA4669" w:rsidP="0050466F" w:rsidRDefault="00FA4669">
            <w:pPr>
              <w:keepNext/>
              <w:adjustRightInd w:val="0"/>
              <w:snapToGrid w:val="0"/>
              <w:spacing w:before="240"/>
              <w:jc w:val="both"/>
              <w:rPr>
                <w:b/>
                <w:bCs w:val="0"/>
              </w:rPr>
            </w:pPr>
            <w:r w:rsidRPr="0050466F">
              <w:rPr>
                <w:b/>
                <w:bCs w:val="0"/>
              </w:rPr>
              <w:t>Signature*</w:t>
            </w:r>
            <w:r w:rsidRPr="0050466F" w:rsidR="0089219A">
              <w:rPr>
                <w:b/>
                <w:bCs w:val="0"/>
              </w:rPr>
              <w:t xml:space="preserve"> </w:t>
            </w:r>
            <w:sdt>
              <w:sdtPr>
                <w:rPr>
                  <w:rFonts w:eastAsia="Arial"/>
                </w:rPr>
                <w:alias w:val="SIGRE3"/>
                <w:tag w:val="&lt;DF&gt;&lt;Guid&gt;f8f21217-9341-4244-aeb7-b7bc40efccc1&lt;/Guid&gt;&lt;/DF&gt;"/>
                <w:id w:val="-858426517"/>
                <w:showingPlcHdr/>
                <w:text/>
              </w:sdtPr>
              <w:sdtEndPr/>
              <w:sdtContent>
                <w:r>
                  <w:rPr>
                    <w:rFonts w:eastAsia="Arial"/>
                    <w:color w:val="000000"/>
                  </w:rPr>
                  <w:t/>
                </w:r>
              </w:sdtContent>
            </w:sdt>
            <w:r>
              <w:t xml:space="preserve"> </w:t>
            </w:r>
            <w:sdt>
              <w:sdtPr>
                <w:rPr>
                  <w:rFonts w:eastAsia="Arial"/>
                </w:rPr>
                <w:alias w:val="SIGRE4"/>
                <w:tag w:val="&lt;DF&gt;&lt;Guid&gt;a66072ee-a457-4883-8961-038d7f3a0463&lt;/Guid&gt;&lt;/DF&gt;"/>
                <w:id w:val="-858426516"/>
                <w:showingPlcHdr/>
                <w:text/>
              </w:sdtPr>
              <w:sdtEndPr/>
              <w:sdtContent>
                <w:r>
                  <w:rPr>
                    <w:rFonts w:eastAsia="Arial"/>
                    <w:color w:val="000000"/>
                  </w:rPr>
                  <w:t/>
                </w:r>
              </w:sdtContent>
            </w:sdt>
            <w:bookmarkStart w:name="SIGRE3_1" w:id="50"/>
            <w:bookmarkEnd w:id="50"/>
          </w:p>
          <w:p w:rsidRPr="0050466F" w:rsidR="00FA4669" w:rsidP="0050466F" w:rsidRDefault="00FA4669">
            <w:pPr>
              <w:keepNext/>
              <w:adjustRightInd w:val="0"/>
              <w:snapToGrid w:val="0"/>
              <w:spacing w:before="120"/>
              <w:jc w:val="both"/>
              <w:rPr>
                <w:b/>
                <w:bCs w:val="0"/>
              </w:rPr>
            </w:pPr>
            <w:r w:rsidRPr="0050466F">
              <w:rPr>
                <w:b/>
                <w:noProof/>
              </w:rPr>
              <mc:AlternateContent>
                <mc:Choice Requires="wps">
                  <w:drawing>
                    <wp:anchor distT="0" distB="0" distL="114300" distR="114300" simplePos="0" relativeHeight="251658240" behindDoc="0" locked="0" layoutInCell="1" allowOverlap="1" wp14:editId="4A621EC9" wp14:anchorId="7D2688FC">
                      <wp:simplePos x="0" y="0"/>
                      <wp:positionH relativeFrom="column">
                        <wp:posOffset>636270</wp:posOffset>
                      </wp:positionH>
                      <wp:positionV relativeFrom="paragraph">
                        <wp:posOffset>-6350</wp:posOffset>
                      </wp:positionV>
                      <wp:extent cx="4257675" cy="0"/>
                      <wp:effectExtent l="0" t="0" r="9525"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7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0C5393C7">
                      <v:path fillok="f" arrowok="t" o:connecttype="none"/>
                      <o:lock v:ext="edit" shapetype="t"/>
                    </v:shapetype>
                    <v:shape id="AutoShape 3" style="position:absolute;margin-left:50.1pt;margin-top:-.5pt;width:335.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IWy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"/>
                  </w:pict>
                </mc:Fallback>
              </mc:AlternateContent>
            </w:r>
            <w:r w:rsidRPr="0050466F">
              <w:rPr>
                <w:b/>
                <w:bCs w:val="0"/>
              </w:rPr>
              <w:t xml:space="preserve">Printed name* </w:t>
            </w:r>
            <w:sdt>
              <w:sdtPr>
                <w:rPr>
                  <w:rFonts w:eastAsia="Arial"/>
                </w:rPr>
                <w:alias w:val="SIGRE3"/>
                <w:tag w:val="&lt;DF&gt;&lt;Guid&gt;f8f21217-9341-4244-aeb7-b7bc40efccc1&lt;/Guid&gt;&lt;/DF&gt;"/>
                <w:id w:val="-858426515"/>
                <w:showingPlcHdr/>
                <w:text/>
              </w:sdtPr>
              <w:sdtEndPr/>
              <w:sdtContent>
                <w:r>
                  <w:rPr>
                    <w:rFonts w:eastAsia="Arial"/>
                    <w:color w:val="000000"/>
                  </w:rPr>
                  <w:t/>
                </w:r>
              </w:sdtContent>
            </w:sdt>
            <w:r>
              <w:t xml:space="preserve"> </w:t>
            </w:r>
            <w:sdt>
              <w:sdtPr>
                <w:rPr>
                  <w:rFonts w:eastAsia="Arial"/>
                </w:rPr>
                <w:alias w:val="SIGRE4"/>
                <w:tag w:val="&lt;DF&gt;&lt;Guid&gt;a66072ee-a457-4883-8961-038d7f3a0463&lt;/Guid&gt;&lt;/DF&gt;"/>
                <w:id w:val="-858426514"/>
                <w:showingPlcHdr/>
                <w:text/>
              </w:sdtPr>
              <w:sdtEndPr/>
              <w:sdtContent>
                <w:r>
                  <w:rPr>
                    <w:rFonts w:eastAsia="Arial"/>
                    <w:color w:val="000000"/>
                  </w:rPr>
                  <w:t/>
                </w:r>
              </w:sdtContent>
            </w:sdt>
            <w:bookmarkStart w:name="SIGRE3_2" w:id="51"/>
            <w:bookmarkEnd w:id="51"/>
          </w:p>
          <w:p w:rsidRPr="0050466F" w:rsidR="00FA4669" w:rsidP="0050466F" w:rsidRDefault="00FA4669">
            <w:pPr>
              <w:keepNext/>
              <w:adjustRightInd w:val="0"/>
              <w:snapToGrid w:val="0"/>
              <w:jc w:val="both"/>
              <w:rPr>
                <w:b/>
                <w:bCs w:val="0"/>
              </w:rPr>
            </w:pPr>
            <w:r w:rsidRPr="0050466F">
              <w:rPr>
                <w:b/>
                <w:bCs w:val="0"/>
              </w:rPr>
              <w:t xml:space="preserve">Printed title* </w:t>
            </w:r>
            <w:bookmarkStart w:name="NONE_4" w:id="52"/>
            <w:bookmarkEnd w:id="52"/>
          </w:p>
          <w:p w:rsidRPr="0050466F" w:rsidR="00FA4669" w:rsidP="00DB63F7" w:rsidRDefault="00FA4669">
            <w:pPr>
              <w:keepNext/>
              <w:adjustRightInd w:val="0"/>
              <w:snapToGrid w:val="0"/>
              <w:spacing w:after="120"/>
              <w:jc w:val="both"/>
            </w:pPr>
            <w:r w:rsidRPr="0050466F">
              <w:rPr>
                <w:b/>
                <w:bCs w:val="0"/>
              </w:rPr>
              <w:t xml:space="preserve">Date* </w:t>
            </w:r>
            <w:bookmarkStart w:name="NONE_5" w:id="53"/>
            <w:bookmarkEnd w:id="53"/>
          </w:p>
        </w:tc>
      </w:tr>
    </w:tbl>
    <w:p w:rsidRPr="0050466F" w:rsidR="00FA4669" w:rsidP="0050466F" w:rsidRDefault="00FA4669">
      <w:pPr>
        <w:adjustRightInd w:val="0"/>
        <w:snapToGrid w:val="0"/>
        <w:ind w:left="1080"/>
        <w:jc w:val="both"/>
        <w:rPr>
          <w:i/>
          <w:iCs/>
        </w:rPr>
      </w:pPr>
      <w:r w:rsidRPr="0050466F">
        <w:rPr>
          <w:i/>
          <w:iCs/>
        </w:rPr>
        <w:t>* indicates required fields</w:t>
      </w:r>
    </w:p>
    <w:p w:rsidRPr="0050466F" w:rsidR="00FA4669" w:rsidP="0050466F" w:rsidRDefault="00FA4669">
      <w:pPr>
        <w:adjustRightInd w:val="0"/>
        <w:snapToGrid w:val="0"/>
        <w:spacing w:before="120"/>
        <w:ind w:left="1080"/>
        <w:jc w:val="both"/>
      </w:pPr>
      <w:r w:rsidRPr="0050466F">
        <w:rPr>
          <w:b/>
        </w:rPr>
        <w:t>Changing a Reseller.</w:t>
      </w:r>
      <w:r w:rsidRPr="0050466F">
        <w:t xml:space="preserve">  If Microsoft or the Reseller chooses to discontinue doing business with each other, Enrolled Affiliate must choose a replacement Reseller.  If Enrolled Affiliate or the Reseller intends to terminate their relationship, the initiating party must notify Microsoft and the other party using a form provided by Microsoft at least 90 days prior to the date on which the change is to take effect.</w:t>
      </w:r>
    </w:p>
    <w:p w:rsidRPr="0050466F" w:rsidR="00FA4669" w:rsidP="0050466F" w:rsidRDefault="00FA4669">
      <w:pPr>
        <w:pStyle w:val="ListParagraph"/>
        <w:numPr>
          <w:ilvl w:val="0"/>
          <w:numId w:val="1"/>
        </w:numPr>
        <w:autoSpaceDE/>
        <w:autoSpaceDN/>
        <w:snapToGrid w:val="0"/>
        <w:spacing w:before="240" w:after="120"/>
        <w:ind w:left="1080"/>
        <w:contextualSpacing w:val="0"/>
        <w:jc w:val="both"/>
        <w:rPr>
          <w:rFonts w:cs="Arial"/>
          <w:b/>
        </w:rPr>
      </w:pPr>
      <w:r w:rsidRPr="0050466F">
        <w:rPr>
          <w:rFonts w:cs="Arial"/>
        </w:rPr>
        <w:t xml:space="preserve">If Enrolled Affiliate requires a separate contact for any of the following, attach the Supplemental Contact Information form.  </w:t>
      </w:r>
      <w:r w:rsidRPr="0050466F">
        <w:rPr>
          <w:rFonts w:cs="Arial"/>
          <w:i/>
        </w:rPr>
        <w:t xml:space="preserve">Otherwise, the </w:t>
      </w:r>
      <w:r w:rsidRPr="0050466F">
        <w:rPr>
          <w:rFonts w:cs="Arial"/>
          <w:bCs w:val="0"/>
          <w:i/>
          <w:iCs/>
        </w:rPr>
        <w:t>notices contact and Online Administrator</w:t>
      </w:r>
      <w:r w:rsidRPr="0050466F">
        <w:rPr>
          <w:rFonts w:cs="Arial"/>
          <w:i/>
        </w:rPr>
        <w:t xml:space="preserve"> remains the default.</w:t>
      </w:r>
    </w:p>
    <w:p w:rsidRPr="0050466F" w:rsidR="00FA4669" w:rsidP="0050466F" w:rsidRDefault="00FA4669">
      <w:pPr>
        <w:pStyle w:val="ListParagraph"/>
        <w:keepNext/>
        <w:numPr>
          <w:ilvl w:val="0"/>
          <w:numId w:val="19"/>
        </w:numPr>
        <w:autoSpaceDE/>
        <w:autoSpaceDN/>
        <w:snapToGrid w:val="0"/>
        <w:ind w:left="1440"/>
        <w:contextualSpacing w:val="0"/>
        <w:jc w:val="both"/>
        <w:rPr>
          <w:rFonts w:cs="Arial"/>
        </w:rPr>
      </w:pPr>
      <w:r w:rsidRPr="0050466F">
        <w:rPr>
          <w:rFonts w:cs="Arial"/>
        </w:rPr>
        <w:t>Additional notices contact</w:t>
      </w:r>
    </w:p>
    <w:p w:rsidRPr="0050466F" w:rsidR="00FA4669" w:rsidP="0050466F" w:rsidRDefault="00FA4669">
      <w:pPr>
        <w:pStyle w:val="ListParagraph"/>
        <w:keepNext/>
        <w:numPr>
          <w:ilvl w:val="0"/>
          <w:numId w:val="19"/>
        </w:numPr>
        <w:autoSpaceDE/>
        <w:autoSpaceDN/>
        <w:snapToGrid w:val="0"/>
        <w:ind w:left="1440"/>
        <w:contextualSpacing w:val="0"/>
        <w:jc w:val="both"/>
        <w:rPr>
          <w:rFonts w:cs="Arial"/>
        </w:rPr>
      </w:pPr>
      <w:r w:rsidRPr="0050466F">
        <w:rPr>
          <w:rFonts w:cs="Arial"/>
        </w:rPr>
        <w:t>Software Assurance manager</w:t>
      </w:r>
    </w:p>
    <w:p w:rsidRPr="0050466F" w:rsidR="00FA4669" w:rsidP="0050466F" w:rsidRDefault="00FA4669">
      <w:pPr>
        <w:pStyle w:val="ListParagraph"/>
        <w:keepNext/>
        <w:numPr>
          <w:ilvl w:val="0"/>
          <w:numId w:val="19"/>
        </w:numPr>
        <w:autoSpaceDE/>
        <w:autoSpaceDN/>
        <w:snapToGrid w:val="0"/>
        <w:ind w:left="1440"/>
        <w:contextualSpacing w:val="0"/>
        <w:jc w:val="both"/>
        <w:rPr>
          <w:rFonts w:cs="Arial"/>
        </w:rPr>
      </w:pPr>
      <w:r w:rsidRPr="0050466F">
        <w:rPr>
          <w:rFonts w:cs="Arial"/>
        </w:rPr>
        <w:t>Subscriptions manager</w:t>
      </w:r>
    </w:p>
    <w:p w:rsidRPr="0050466F" w:rsidR="00FA4669" w:rsidP="0050466F" w:rsidRDefault="00FA4669">
      <w:pPr>
        <w:pStyle w:val="ListParagraph"/>
        <w:numPr>
          <w:ilvl w:val="0"/>
          <w:numId w:val="19"/>
        </w:numPr>
        <w:autoSpaceDE/>
        <w:autoSpaceDN/>
        <w:snapToGrid w:val="0"/>
        <w:ind w:left="1440"/>
        <w:contextualSpacing w:val="0"/>
        <w:jc w:val="both"/>
        <w:rPr>
          <w:rFonts w:cs="Arial"/>
        </w:rPr>
      </w:pPr>
      <w:r w:rsidRPr="0050466F">
        <w:rPr>
          <w:rFonts w:cs="Arial"/>
        </w:rPr>
        <w:t>Customer Support Manager (CSM) contact</w:t>
      </w:r>
    </w:p>
    <w:p w:rsidRPr="0050466F" w:rsidR="00FA4669" w:rsidP="0050466F" w:rsidRDefault="00FA4669">
      <w:pPr>
        <w:pStyle w:val="Heading1"/>
        <w:numPr>
          <w:ilvl w:val="3"/>
          <w:numId w:val="17"/>
        </w:numPr>
        <w:spacing w:after="0"/>
        <w:ind w:left="720" w:hanging="720"/>
        <w:jc w:val="both"/>
        <w:rPr>
          <w:rFonts w:cs="Arial"/>
        </w:rPr>
      </w:pPr>
      <w:r w:rsidRPr="0050466F">
        <w:rPr>
          <w:rFonts w:cs="Arial"/>
        </w:rPr>
        <w:t>Financing elections.</w:t>
      </w:r>
    </w:p>
    <w:p w:rsidRPr="0050466F" w:rsidR="00FA4669" w:rsidP="0050466F" w:rsidRDefault="00FA4669">
      <w:pPr>
        <w:pStyle w:val="ListParagraph"/>
        <w:snapToGrid w:val="0"/>
        <w:spacing w:before="120"/>
        <w:ind w:left="0"/>
        <w:contextualSpacing w:val="0"/>
        <w:jc w:val="both"/>
        <w:rPr>
          <w:rFonts w:cs="Arial"/>
        </w:rPr>
      </w:pPr>
      <w:r w:rsidRPr="0050466F">
        <w:rPr>
          <w:rFonts w:cs="Arial"/>
        </w:rPr>
        <w:t xml:space="preserve">Is a purchase under this Enrollment being financed through MS Financing?   </w:t>
      </w:r>
      <w:sdt>
        <w:sdtPr>
          <w:rPr>
            <w:rFonts w:eastAsia="Arial" w:cs="Arial"/>
            <w:szCs w:val="20"/>
          </w:rPr>
          <w:alias w:val="FIN1"/>
          <w:tag w:val="&lt;DF&gt;&lt;Guid&gt;3ae8c8ee-bb47-4a7b-88ed-e9d91a7b17a9&lt;/Guid&gt;&lt;/DF&gt;"/>
          <w:id w:val="-858426512"/>
          <w:showingPlcHdr/>
          <w:text/>
        </w:sdtPr>
        <w:sdtEndPr/>
        <w:sdtContent>
          <w:r>
            <w:rPr>
              <w:rFonts w:eastAsia="Arial" w:cs="Arial"/>
              <w:color w:val="000000"/>
              <w:szCs w:val="20"/>
            </w:rPr>
            <w:sym w:font="Wingdings" w:char="00A8"/>
          </w:r>
        </w:sdtContent>
      </w:sdt>
      <w:bookmarkStart w:name="FIN1" w:id="54"/>
      <w:bookmarkEnd w:id="54"/>
      <w:r w:rsidRPr="0050466F" w:rsidR="00FC77B7">
        <w:rPr>
          <w:rFonts w:cs="Arial"/>
        </w:rPr>
        <w:t xml:space="preserve"> Yes,  </w:t>
      </w:r>
      <w:sdt>
        <w:sdtPr>
          <w:rPr>
            <w:rFonts w:eastAsia="Arial" w:cs="Arial"/>
            <w:szCs w:val="20"/>
          </w:rPr>
          <w:alias w:val="FIN15"/>
          <w:tag w:val="&lt;DF&gt;&lt;Guid&gt;bca1f10d-2c10-4fe1-8fb1-47942501a0d1&lt;/Guid&gt;&lt;/DF&gt;"/>
          <w:id w:val="-858426513"/>
          <w:showingPlcHdr/>
          <w:text/>
        </w:sdtPr>
        <w:sdtEndPr/>
        <w:sdtContent>
          <w:r>
            <w:rPr>
              <w:rFonts w:eastAsia="Arial" w:cs="Arial"/>
              <w:color w:val="000000"/>
              <w:szCs w:val="20"/>
            </w:rPr>
            <w:sym w:font="Wingdings" w:char="00FD"/>
          </w:r>
        </w:sdtContent>
      </w:sdt>
      <w:bookmarkStart w:name="FIN15" w:id="55"/>
      <w:bookmarkEnd w:id="55"/>
      <w:r w:rsidRPr="0050466F" w:rsidR="00FC77B7">
        <w:rPr>
          <w:rFonts w:cs="Arial"/>
        </w:rPr>
        <w:t xml:space="preserve"> No.</w:t>
      </w:r>
    </w:p>
    <w:p w:rsidRPr="0050466F" w:rsidR="00486EC8" w:rsidP="0050466F" w:rsidRDefault="0066296D">
      <w:pPr>
        <w:pStyle w:val="ListParagraph"/>
        <w:snapToGrid w:val="0"/>
        <w:spacing w:before="120" w:after="600"/>
        <w:ind w:left="0"/>
        <w:contextualSpacing w:val="0"/>
        <w:jc w:val="both"/>
        <w:rPr>
          <w:rFonts w:cs="Arial"/>
        </w:rPr>
      </w:pPr>
      <w:r w:rsidRPr="0050466F">
        <w:rPr>
          <w:rFonts w:cs="Arial"/>
        </w:rPr>
        <w:t>If a purchase under this Enrollment is financed through MS Financing, and Enrolled Affiliate chooses not to finance any associated taxes, it must pay these taxes directly to Microsoft.</w:t>
      </w:r>
    </w:p>
    <w:sectPr w:rsidRPr="0050466F" w:rsidR="00486EC8" w:rsidSect="00CC401B">
      <w:type w:val="continuous"/>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7DBB" w:rsidRDefault="00BD7DBB">
      <w:r>
        <w:separator/>
      </w:r>
    </w:p>
  </w:endnote>
  <w:endnote w:type="continuationSeparator" w:id="0">
    <w:p w:rsidR="00BD7DBB" w:rsidRDefault="00BD7DBB">
      <w:r>
        <w:continuationSeparator/>
      </w:r>
    </w:p>
  </w:endnote>
  <w:endnote w:type="continuationNotice" w:id="1">
    <w:p w:rsidR="00BD7DBB" w:rsidRDefault="00BD7D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53D" w:rsidRDefault="00A875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60" w:type="dxa"/>
      <w:jc w:val="center"/>
      <w:tblLook w:val="01E0" w:firstRow="1" w:lastRow="1" w:firstColumn="1" w:lastColumn="1" w:noHBand="0" w:noVBand="0"/>
    </w:tblPr>
    <w:tblGrid>
      <w:gridCol w:w="5422"/>
      <w:gridCol w:w="3938"/>
    </w:tblGrid>
    <w:tr w:rsidR="00B27F1B" w:rsidRPr="0050466F" w:rsidTr="000168C2">
      <w:trPr>
        <w:jc w:val="center"/>
      </w:trPr>
      <w:tc>
        <w:tcPr>
          <w:tcW w:w="5328" w:type="dxa"/>
          <w:shd w:val="clear" w:color="auto" w:fill="auto"/>
        </w:tcPr>
        <w:p w:rsidR="00B27F1B" w:rsidRPr="0050466F" w:rsidRDefault="00B27F1B" w:rsidP="0050466F">
          <w:pPr>
            <w:pStyle w:val="Footer"/>
            <w:tabs>
              <w:tab w:val="clear" w:pos="4320"/>
              <w:tab w:val="clear" w:pos="8640"/>
              <w:tab w:val="left" w:pos="3480"/>
            </w:tabs>
            <w:rPr>
              <w:rFonts w:cs="Arial"/>
              <w:sz w:val="16"/>
              <w:szCs w:val="16"/>
              <w:lang w:val="en-US"/>
            </w:rPr>
          </w:pPr>
          <w:r w:rsidRPr="0050466F">
            <w:rPr>
              <w:rFonts w:cs="Arial"/>
              <w:sz w:val="16"/>
              <w:szCs w:val="16"/>
              <w:lang w:val="en-US"/>
            </w:rPr>
            <w:t>EA20</w:t>
          </w:r>
          <w:r w:rsidR="0050466F" w:rsidRPr="0050466F">
            <w:rPr>
              <w:rFonts w:cs="Arial"/>
              <w:sz w:val="16"/>
              <w:szCs w:val="16"/>
              <w:lang w:val="en-US"/>
            </w:rPr>
            <w:t>201</w:t>
          </w:r>
          <w:r w:rsidRPr="0050466F">
            <w:rPr>
              <w:rFonts w:cs="Arial"/>
              <w:sz w:val="16"/>
              <w:szCs w:val="16"/>
              <w:lang w:val="en-US"/>
            </w:rPr>
            <w:t>EnrGov(US)SLG(ENG)(</w:t>
          </w:r>
          <w:r w:rsidR="0050466F" w:rsidRPr="0050466F">
            <w:rPr>
              <w:rFonts w:cs="Arial"/>
              <w:sz w:val="16"/>
              <w:szCs w:val="16"/>
              <w:lang w:val="en-US"/>
            </w:rPr>
            <w:t>Oct2019</w:t>
          </w:r>
          <w:r w:rsidRPr="0050466F">
            <w:rPr>
              <w:rFonts w:cs="Arial"/>
              <w:sz w:val="16"/>
              <w:szCs w:val="16"/>
              <w:lang w:val="en-US"/>
            </w:rPr>
            <w:t>)</w:t>
          </w:r>
        </w:p>
      </w:tc>
      <w:tc>
        <w:tcPr>
          <w:tcW w:w="3870" w:type="dxa"/>
          <w:shd w:val="clear" w:color="auto" w:fill="auto"/>
          <w:vAlign w:val="center"/>
        </w:tcPr>
        <w:p w:rsidR="00B27F1B" w:rsidRPr="0050466F" w:rsidRDefault="00B27F1B" w:rsidP="00BD2918">
          <w:pPr>
            <w:pStyle w:val="Footer"/>
            <w:jc w:val="right"/>
            <w:rPr>
              <w:rStyle w:val="PageNumber"/>
              <w:rFonts w:cs="Arial"/>
              <w:sz w:val="16"/>
              <w:szCs w:val="16"/>
              <w:lang w:val="en-US"/>
            </w:rPr>
          </w:pPr>
          <w:r w:rsidRPr="0050466F">
            <w:rPr>
              <w:rStyle w:val="PageNumber"/>
              <w:rFonts w:cs="Arial"/>
              <w:sz w:val="16"/>
              <w:szCs w:val="16"/>
              <w:lang w:val="en-US"/>
            </w:rPr>
            <w:t xml:space="preserve">Page </w:t>
          </w:r>
          <w:r w:rsidRPr="0050466F">
            <w:rPr>
              <w:rStyle w:val="PageNumber"/>
              <w:rFonts w:cs="Arial"/>
              <w:sz w:val="16"/>
              <w:szCs w:val="16"/>
              <w:lang w:val="en-US"/>
            </w:rPr>
            <w:fldChar w:fldCharType="begin"/>
          </w:r>
          <w:r w:rsidRPr="0050466F">
            <w:rPr>
              <w:rStyle w:val="PageNumber"/>
              <w:rFonts w:cs="Arial"/>
              <w:sz w:val="16"/>
              <w:szCs w:val="16"/>
              <w:lang w:val="en-US"/>
            </w:rPr>
            <w:instrText xml:space="preserve"> PAGE  \* MERGEFORMAT </w:instrText>
          </w:r>
          <w:r w:rsidRPr="0050466F">
            <w:rPr>
              <w:rStyle w:val="PageNumber"/>
              <w:rFonts w:cs="Arial"/>
              <w:sz w:val="16"/>
              <w:szCs w:val="16"/>
              <w:lang w:val="en-US"/>
            </w:rPr>
            <w:fldChar w:fldCharType="separate"/>
          </w:r>
          <w:r w:rsidR="00AF6890">
            <w:rPr>
              <w:rStyle w:val="PageNumber"/>
              <w:rFonts w:cs="Arial"/>
              <w:noProof/>
              <w:sz w:val="16"/>
              <w:szCs w:val="16"/>
              <w:lang w:val="en-US"/>
            </w:rPr>
            <w:t>10</w:t>
          </w:r>
          <w:r w:rsidRPr="0050466F">
            <w:rPr>
              <w:rStyle w:val="PageNumber"/>
              <w:rFonts w:cs="Arial"/>
              <w:sz w:val="16"/>
              <w:szCs w:val="16"/>
              <w:lang w:val="en-US"/>
            </w:rPr>
            <w:fldChar w:fldCharType="end"/>
          </w:r>
          <w:r w:rsidRPr="0050466F">
            <w:rPr>
              <w:rStyle w:val="PageNumber"/>
              <w:rFonts w:cs="Arial"/>
              <w:sz w:val="16"/>
              <w:szCs w:val="16"/>
              <w:lang w:val="en-US"/>
            </w:rPr>
            <w:t xml:space="preserve"> of </w:t>
          </w:r>
          <w:r w:rsidRPr="0050466F">
            <w:rPr>
              <w:rFonts w:cs="Arial"/>
              <w:sz w:val="16"/>
              <w:szCs w:val="16"/>
              <w:lang w:val="en-US"/>
            </w:rPr>
            <w:fldChar w:fldCharType="begin"/>
          </w:r>
          <w:r w:rsidRPr="0050466F">
            <w:rPr>
              <w:rFonts w:cs="Arial"/>
              <w:sz w:val="16"/>
              <w:szCs w:val="16"/>
              <w:lang w:val="en-US"/>
            </w:rPr>
            <w:instrText xml:space="preserve"> NUMPAGES  \* MERGEFORMAT </w:instrText>
          </w:r>
          <w:r w:rsidRPr="0050466F">
            <w:rPr>
              <w:rFonts w:cs="Arial"/>
              <w:sz w:val="16"/>
              <w:szCs w:val="16"/>
              <w:lang w:val="en-US"/>
            </w:rPr>
            <w:fldChar w:fldCharType="separate"/>
          </w:r>
          <w:r w:rsidR="00AF6890" w:rsidRPr="00AF6890">
            <w:rPr>
              <w:rStyle w:val="PageNumber"/>
              <w:noProof/>
            </w:rPr>
            <w:t>10</w:t>
          </w:r>
          <w:r w:rsidRPr="0050466F">
            <w:rPr>
              <w:rFonts w:cs="Arial"/>
              <w:sz w:val="16"/>
              <w:szCs w:val="16"/>
              <w:lang w:val="en-US"/>
            </w:rPr>
            <w:fldChar w:fldCharType="end"/>
          </w:r>
        </w:p>
        <w:p w:rsidR="00B27F1B" w:rsidRPr="0050466F" w:rsidRDefault="00B27F1B" w:rsidP="00C24433">
          <w:pPr>
            <w:pStyle w:val="Footer"/>
            <w:jc w:val="right"/>
            <w:rPr>
              <w:rFonts w:cs="Arial"/>
              <w:sz w:val="16"/>
              <w:szCs w:val="16"/>
              <w:lang w:val="en-US"/>
            </w:rPr>
          </w:pPr>
          <w:r w:rsidRPr="0050466F">
            <w:rPr>
              <w:rStyle w:val="PageNumber"/>
              <w:rFonts w:cs="Arial"/>
              <w:sz w:val="16"/>
              <w:szCs w:val="16"/>
              <w:lang w:val="en-US"/>
            </w:rPr>
            <w:t xml:space="preserve">Document </w:t>
          </w:r>
          <w:r w:rsidR="000D733C" w:rsidRPr="000D733C">
            <w:rPr>
              <w:rStyle w:val="PageNumber"/>
              <w:sz w:val="16"/>
              <w:szCs w:val="16"/>
            </w:rPr>
            <w:t>X20-10635</w:t>
          </w:r>
        </w:p>
      </w:tc>
    </w:tr>
  </w:tbl>
  <w:p w:rsidR="00B27F1B" w:rsidRPr="005C722C" w:rsidRDefault="00B27F1B">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60" w:type="dxa"/>
      <w:jc w:val="center"/>
      <w:tblLook w:val="01E0" w:firstRow="1" w:lastRow="1" w:firstColumn="1" w:lastColumn="1" w:noHBand="0" w:noVBand="0"/>
    </w:tblPr>
    <w:tblGrid>
      <w:gridCol w:w="5422"/>
      <w:gridCol w:w="3938"/>
    </w:tblGrid>
    <w:tr w:rsidR="00B27F1B" w:rsidRPr="0050466F" w:rsidTr="000168C2">
      <w:trPr>
        <w:jc w:val="center"/>
      </w:trPr>
      <w:tc>
        <w:tcPr>
          <w:tcW w:w="5328" w:type="dxa"/>
          <w:shd w:val="clear" w:color="auto" w:fill="auto"/>
        </w:tcPr>
        <w:p w:rsidR="00B27F1B" w:rsidRPr="0050466F" w:rsidRDefault="00B27F1B" w:rsidP="00C24433">
          <w:pPr>
            <w:pStyle w:val="Footer"/>
            <w:rPr>
              <w:rFonts w:cs="Arial"/>
              <w:sz w:val="16"/>
              <w:szCs w:val="16"/>
              <w:lang w:val="en-US"/>
            </w:rPr>
          </w:pPr>
          <w:r w:rsidRPr="0050466F">
            <w:rPr>
              <w:rFonts w:cs="Arial"/>
              <w:sz w:val="16"/>
              <w:szCs w:val="16"/>
              <w:lang w:val="en-US"/>
            </w:rPr>
            <w:t>EA20</w:t>
          </w:r>
          <w:r w:rsidR="0050466F" w:rsidRPr="0050466F">
            <w:rPr>
              <w:rFonts w:cs="Arial"/>
              <w:sz w:val="16"/>
              <w:szCs w:val="16"/>
              <w:lang w:val="en-US"/>
            </w:rPr>
            <w:t>201</w:t>
          </w:r>
          <w:r w:rsidRPr="0050466F">
            <w:rPr>
              <w:rFonts w:cs="Arial"/>
              <w:sz w:val="16"/>
              <w:szCs w:val="16"/>
              <w:lang w:val="en-US"/>
            </w:rPr>
            <w:t>EnrGov(US)SLG(ENG)(</w:t>
          </w:r>
          <w:r w:rsidR="0050466F" w:rsidRPr="0050466F">
            <w:rPr>
              <w:rFonts w:cs="Arial"/>
              <w:sz w:val="16"/>
              <w:szCs w:val="16"/>
              <w:lang w:val="en-US"/>
            </w:rPr>
            <w:t>Oct2019</w:t>
          </w:r>
          <w:r w:rsidRPr="0050466F">
            <w:rPr>
              <w:rFonts w:cs="Arial"/>
              <w:sz w:val="16"/>
              <w:szCs w:val="16"/>
              <w:lang w:val="en-US"/>
            </w:rPr>
            <w:t>)</w:t>
          </w:r>
        </w:p>
      </w:tc>
      <w:tc>
        <w:tcPr>
          <w:tcW w:w="3870" w:type="dxa"/>
          <w:shd w:val="clear" w:color="auto" w:fill="auto"/>
          <w:vAlign w:val="center"/>
        </w:tcPr>
        <w:p w:rsidR="00B27F1B" w:rsidRPr="0050466F" w:rsidRDefault="00B27F1B" w:rsidP="00834D5D">
          <w:pPr>
            <w:pStyle w:val="Footer"/>
            <w:jc w:val="right"/>
            <w:rPr>
              <w:rStyle w:val="PageNumber"/>
              <w:rFonts w:cs="Arial"/>
              <w:sz w:val="16"/>
              <w:szCs w:val="16"/>
              <w:lang w:val="en-US"/>
            </w:rPr>
          </w:pPr>
          <w:r w:rsidRPr="0050466F">
            <w:rPr>
              <w:rStyle w:val="PageNumber"/>
              <w:rFonts w:cs="Arial"/>
              <w:sz w:val="16"/>
              <w:szCs w:val="16"/>
              <w:lang w:val="en-US"/>
            </w:rPr>
            <w:t xml:space="preserve">Page </w:t>
          </w:r>
          <w:r w:rsidRPr="0050466F">
            <w:rPr>
              <w:rStyle w:val="PageNumber"/>
              <w:rFonts w:cs="Arial"/>
              <w:sz w:val="16"/>
              <w:szCs w:val="16"/>
              <w:lang w:val="en-US"/>
            </w:rPr>
            <w:fldChar w:fldCharType="begin"/>
          </w:r>
          <w:r w:rsidRPr="0050466F">
            <w:rPr>
              <w:rStyle w:val="PageNumber"/>
              <w:rFonts w:cs="Arial"/>
              <w:sz w:val="16"/>
              <w:szCs w:val="16"/>
              <w:lang w:val="en-US"/>
            </w:rPr>
            <w:instrText xml:space="preserve"> PAGE  \* MERGEFORMAT </w:instrText>
          </w:r>
          <w:r w:rsidRPr="0050466F">
            <w:rPr>
              <w:rStyle w:val="PageNumber"/>
              <w:rFonts w:cs="Arial"/>
              <w:sz w:val="16"/>
              <w:szCs w:val="16"/>
              <w:lang w:val="en-US"/>
            </w:rPr>
            <w:fldChar w:fldCharType="separate"/>
          </w:r>
          <w:r w:rsidR="00AF6890">
            <w:rPr>
              <w:rStyle w:val="PageNumber"/>
              <w:rFonts w:cs="Arial"/>
              <w:noProof/>
              <w:sz w:val="16"/>
              <w:szCs w:val="16"/>
              <w:lang w:val="en-US"/>
            </w:rPr>
            <w:t>1</w:t>
          </w:r>
          <w:r w:rsidRPr="0050466F">
            <w:rPr>
              <w:rStyle w:val="PageNumber"/>
              <w:rFonts w:cs="Arial"/>
              <w:sz w:val="16"/>
              <w:szCs w:val="16"/>
              <w:lang w:val="en-US"/>
            </w:rPr>
            <w:fldChar w:fldCharType="end"/>
          </w:r>
          <w:r w:rsidRPr="0050466F">
            <w:rPr>
              <w:rStyle w:val="PageNumber"/>
              <w:rFonts w:cs="Arial"/>
              <w:sz w:val="16"/>
              <w:szCs w:val="16"/>
              <w:lang w:val="en-US"/>
            </w:rPr>
            <w:t xml:space="preserve"> of </w:t>
          </w:r>
          <w:r w:rsidRPr="0050466F">
            <w:rPr>
              <w:rFonts w:cs="Arial"/>
              <w:sz w:val="16"/>
              <w:szCs w:val="16"/>
              <w:lang w:val="en-US"/>
            </w:rPr>
            <w:fldChar w:fldCharType="begin"/>
          </w:r>
          <w:r w:rsidRPr="0050466F">
            <w:rPr>
              <w:rFonts w:cs="Arial"/>
              <w:sz w:val="16"/>
              <w:szCs w:val="16"/>
              <w:lang w:val="en-US"/>
            </w:rPr>
            <w:instrText xml:space="preserve"> NUMPAGES  \* MERGEFORMAT </w:instrText>
          </w:r>
          <w:r w:rsidRPr="0050466F">
            <w:rPr>
              <w:rFonts w:cs="Arial"/>
              <w:sz w:val="16"/>
              <w:szCs w:val="16"/>
              <w:lang w:val="en-US"/>
            </w:rPr>
            <w:fldChar w:fldCharType="separate"/>
          </w:r>
          <w:r w:rsidR="00AF6890" w:rsidRPr="00AF6890">
            <w:rPr>
              <w:rStyle w:val="PageNumber"/>
              <w:noProof/>
            </w:rPr>
            <w:t>10</w:t>
          </w:r>
          <w:r w:rsidRPr="0050466F">
            <w:rPr>
              <w:rFonts w:cs="Arial"/>
              <w:sz w:val="16"/>
              <w:szCs w:val="16"/>
              <w:lang w:val="en-US"/>
            </w:rPr>
            <w:fldChar w:fldCharType="end"/>
          </w:r>
        </w:p>
        <w:p w:rsidR="00B27F1B" w:rsidRPr="0050466F" w:rsidRDefault="00B27F1B" w:rsidP="00C24433">
          <w:pPr>
            <w:pStyle w:val="Footer"/>
            <w:jc w:val="right"/>
            <w:rPr>
              <w:rFonts w:cs="Arial"/>
              <w:sz w:val="16"/>
              <w:szCs w:val="16"/>
              <w:lang w:val="en-US"/>
            </w:rPr>
          </w:pPr>
          <w:r w:rsidRPr="0050466F">
            <w:rPr>
              <w:rStyle w:val="PageNumber"/>
              <w:rFonts w:cs="Arial"/>
              <w:sz w:val="16"/>
              <w:szCs w:val="16"/>
              <w:lang w:val="en-US"/>
            </w:rPr>
            <w:t xml:space="preserve">Document </w:t>
          </w:r>
          <w:r w:rsidR="0082567A" w:rsidRPr="0082567A">
            <w:rPr>
              <w:rStyle w:val="PageNumber"/>
              <w:rFonts w:cs="Arial"/>
              <w:sz w:val="16"/>
              <w:szCs w:val="16"/>
              <w:lang w:val="en-US"/>
            </w:rPr>
            <w:t>X20-10635</w:t>
          </w:r>
        </w:p>
      </w:tc>
    </w:tr>
  </w:tbl>
  <w:p w:rsidR="00B27F1B" w:rsidRPr="005C722C" w:rsidRDefault="00B27F1B">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7DBB" w:rsidRDefault="00BD7DBB">
      <w:r>
        <w:separator/>
      </w:r>
    </w:p>
  </w:footnote>
  <w:footnote w:type="continuationSeparator" w:id="0">
    <w:p w:rsidR="00BD7DBB" w:rsidRDefault="00BD7DBB">
      <w:r>
        <w:continuationSeparator/>
      </w:r>
    </w:p>
  </w:footnote>
  <w:footnote w:type="continuationNotice" w:id="1">
    <w:p w:rsidR="00BD7DBB" w:rsidRDefault="00BD7D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DB5" w:rsidP="00394B9C" w:rsidRDefault="00B41A5F">
    <w:pPr>
      <w:pStyle w:val="Header"/>
    </w:pPr>
    <w:sdt>
      <w:sdtPr>
        <w:id w:val="1433245033"/>
        <w:docPartObj>
          <w:docPartGallery w:val="Watermarks"/>
          <w:docPartUnique/>
        </w:docPartObj>
      </w:sdtPr>
      <w:sdtEndPr/>
      <w:sdtContent>
        <w:r>
          <w:rPr>
            <w:noProof/>
          </w:rPr>
          <w:pict xmlns:w="http://schemas.openxmlformats.org/wordprocessingml/2006/main">
            <v:shapetype xmlns:o="urn:schemas-microsoft-com:office:office" xmlns:v="urn:schemas-microsoft-com:vml"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xmlns:o="urn:schemas-microsoft-com:office:office" xmlns:v="urn:schemas-microsoft-com:vml" id="PowerPlusWaterMarkObject82772704" style="position:absolute;margin-left:0;margin-top:0;width:591.4pt;height:68.2pt;rotation:315;z-index:-251654144;mso-position-horizontal:center;mso-position-horizontal-relative:margin;mso-position-vertical:center;mso-position-vertical-relative:margin" o:spid="_x0000_s2050" o:allowincell="f" fillcolor="silver" stroked="f" type="#_x0000_t136">
              <v:fill opacity=".5"/>
              <v:textpath style="font-family:&quot;Calibri&quot;;font-size:1pt" string="Physically Submitted"/>
            </v:shape>
          </w:pic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DB5" w:rsidP="00394B9C" w:rsidRDefault="00B41A5F">
    <w:pPr>
      <w:pStyle w:val="Header"/>
    </w:pPr>
    <w:sdt>
      <w:sdtPr>
        <w:id w:val="1433245033"/>
        <w:docPartObj>
          <w:docPartGallery w:val="Watermarks"/>
          <w:docPartUnique/>
        </w:docPartObj>
      </w:sdtPr>
      <w:sdtEndPr/>
      <w:sdtContent>
        <w:r>
          <w:rPr>
            <w:noProof/>
          </w:rPr>
          <w:pict xmlns:w="http://schemas.openxmlformats.org/wordprocessingml/2006/main">
            <v:shapetype xmlns:o="urn:schemas-microsoft-com:office:office" xmlns:v="urn:schemas-microsoft-com:vml"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xmlns:o="urn:schemas-microsoft-com:office:office" xmlns:v="urn:schemas-microsoft-com:vml" id="PowerPlusWaterMarkObject82772704" style="position:absolute;margin-left:0;margin-top:0;width:591.4pt;height:68.2pt;rotation:315;z-index:-251654144;mso-position-horizontal:center;mso-position-horizontal-relative:margin;mso-position-vertical:center;mso-position-vertical-relative:margin" o:spid="_x0000_s2050" o:allowincell="f" fillcolor="silver" stroked="f" type="#_x0000_t136">
              <v:fill opacity=".5"/>
              <v:textpath style="font-family:&quot;Calibri&quot;;font-size:1pt" string="Physically Submitted"/>
            </v:shape>
          </w:pict>
        </w:r>
      </w:sdtContent>
    </w:sdt>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DB5" w:rsidP="00394B9C" w:rsidRDefault="00B41A5F">
    <w:pPr>
      <w:pStyle w:val="Header"/>
      <w:tabs>
        <w:tab w:val="clear" w:pos="4320"/>
        <w:tab w:val="clear" w:pos="8640"/>
      </w:tabs>
      <w:jc w:val="right"/>
    </w:pPr>
    <w:r>
      <w:rPr>
        <w:noProof/>
        <w:lang w:val="en-US"/>
      </w:rPr>
      <w:drawing>
        <wp:inline distT="0" distB="0" distL="0" distR="0" wp14:anchorId="47734E96" wp14:editId="2D9ABC3E">
          <wp:extent cx="5715000" cy="586740"/>
          <wp:effectExtent l="0" t="0" r="0" b="3810"/>
          <wp:docPr id="1" name="Picture 1" descr="C:\Users\v-elibro\Desktop\Watermark\Banner for Agreeme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libro\Desktop\Watermark\Banner for Agreement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586740"/>
                  </a:xfrm>
                  <a:prstGeom prst="rect">
                    <a:avLst/>
                  </a:prstGeom>
                  <a:noFill/>
                  <a:ln>
                    <a:noFill/>
                  </a:ln>
                </pic:spPr>
              </pic:pic>
            </a:graphicData>
          </a:graphic>
        </wp:inline>
      </w:drawing>
    </w:r>
    <w:sdt>
      <w:sdtPr>
        <w:id w:val="1433245033"/>
        <w:docPartObj>
          <w:docPartGallery w:val="Watermarks"/>
          <w:docPartUnique/>
        </w:docPartObj>
      </w:sdtPr>
      <w:sdtEndPr/>
      <w:sdtContent>
        <w:r>
          <w:rPr>
            <w:noProof/>
          </w:rPr>
          <w:pict xmlns:w="http://schemas.openxmlformats.org/wordprocessingml/2006/main">
            <v:shapetype xmlns:o="urn:schemas-microsoft-com:office:office" xmlns:v="urn:schemas-microsoft-com:vml"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xmlns:o="urn:schemas-microsoft-com:office:office" xmlns:v="urn:schemas-microsoft-com:vml" id="PowerPlusWaterMarkObject82772704" style="position:absolute;margin-left:0;margin-top:0;width:591.4pt;height:68.2pt;rotation:315;z-index:-251654144;mso-position-horizontal:center;mso-position-horizontal-relative:margin;mso-position-vertical:center;mso-position-vertical-relative:margin" o:spid="_x0000_s2050" o:allowincell="f" fillcolor="silver" stroked="f" type="#_x0000_t136">
              <v:fill opacity=".5"/>
              <v:textpath style="font-family:&quot;Calibri&quot;;font-size:1pt" string="Physically Submitted"/>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4334"/>
    <w:multiLevelType w:val="hybridMultilevel"/>
    <w:tmpl w:val="7EB6A6FA"/>
    <w:lvl w:ilvl="0" w:tplc="0BA64790">
      <w:start w:val="1"/>
      <w:numFmt w:val="lowerRoman"/>
      <w:lvlText w:val="(%1)"/>
      <w:lvlJc w:val="left"/>
      <w:pPr>
        <w:ind w:left="360" w:hanging="360"/>
      </w:pPr>
      <w:rPr>
        <w:rFonts w:ascii="Arial" w:eastAsia="Times New Roman" w:hAnsi="Arial" w:hint="default"/>
        <w:b/>
        <w:i w:val="0"/>
        <w:color w:val="auto"/>
      </w:rPr>
    </w:lvl>
    <w:lvl w:ilvl="1" w:tplc="953EDA60">
      <w:start w:val="1"/>
      <w:numFmt w:val="lowerLetter"/>
      <w:lvlText w:val="%2."/>
      <w:lvlJc w:val="left"/>
      <w:pPr>
        <w:ind w:left="1080" w:hanging="360"/>
      </w:pPr>
      <w:rPr>
        <w:b/>
      </w:rPr>
    </w:lvl>
    <w:lvl w:ilvl="2" w:tplc="3970DD96">
      <w:start w:val="1"/>
      <w:numFmt w:val="decimal"/>
      <w:lvlText w:val="%3)"/>
      <w:lvlJc w:val="left"/>
      <w:pPr>
        <w:ind w:left="1800" w:hanging="180"/>
      </w:pPr>
      <w:rPr>
        <w:rFonts w:hint="default"/>
        <w:b/>
        <w:bCs w:val="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3C3C06"/>
    <w:multiLevelType w:val="hybridMultilevel"/>
    <w:tmpl w:val="376EFFB4"/>
    <w:lvl w:ilvl="0" w:tplc="0BA64790">
      <w:start w:val="1"/>
      <w:numFmt w:val="lowerRoman"/>
      <w:lvlText w:val="(%1)"/>
      <w:lvlJc w:val="left"/>
      <w:pPr>
        <w:ind w:left="1440" w:hanging="360"/>
      </w:pPr>
      <w:rPr>
        <w:rFonts w:ascii="Arial" w:eastAsia="Times New Roman" w:hAnsi="Arial"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73D5C"/>
    <w:multiLevelType w:val="hybridMultilevel"/>
    <w:tmpl w:val="47FCDFA6"/>
    <w:lvl w:ilvl="0" w:tplc="B0846242">
      <w:start w:val="1"/>
      <w:numFmt w:val="low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E1CC8"/>
    <w:multiLevelType w:val="hybridMultilevel"/>
    <w:tmpl w:val="7A8E1E8E"/>
    <w:lvl w:ilvl="0" w:tplc="B0846242">
      <w:start w:val="1"/>
      <w:numFmt w:val="lowerLetter"/>
      <w:lvlText w:val="%1."/>
      <w:lvlJc w:val="left"/>
      <w:pPr>
        <w:ind w:left="360" w:hanging="360"/>
      </w:pPr>
      <w:rPr>
        <w:rFonts w:hint="default"/>
        <w:b/>
        <w:i w:val="0"/>
        <w:color w:val="auto"/>
      </w:rPr>
    </w:lvl>
    <w:lvl w:ilvl="1" w:tplc="953EDA60">
      <w:start w:val="1"/>
      <w:numFmt w:val="lowerLetter"/>
      <w:lvlText w:val="%2."/>
      <w:lvlJc w:val="left"/>
      <w:pPr>
        <w:ind w:left="1080" w:hanging="360"/>
      </w:pPr>
      <w:rPr>
        <w:b/>
      </w:rPr>
    </w:lvl>
    <w:lvl w:ilvl="2" w:tplc="04090001">
      <w:start w:val="1"/>
      <w:numFmt w:val="bullet"/>
      <w:lvlText w:val=""/>
      <w:lvlJc w:val="left"/>
      <w:pPr>
        <w:ind w:left="1800" w:hanging="180"/>
      </w:pPr>
      <w:rPr>
        <w:rFonts w:ascii="Symbol" w:hAnsi="Symbol" w:hint="default"/>
        <w:b/>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F76913"/>
    <w:multiLevelType w:val="hybridMultilevel"/>
    <w:tmpl w:val="78FAA7E8"/>
    <w:lvl w:ilvl="0" w:tplc="0BA64790">
      <w:start w:val="1"/>
      <w:numFmt w:val="lowerRoman"/>
      <w:lvlText w:val="(%1)"/>
      <w:lvlJc w:val="left"/>
      <w:pPr>
        <w:ind w:left="1080" w:hanging="360"/>
      </w:pPr>
      <w:rPr>
        <w:rFonts w:ascii="Arial" w:eastAsia="Times New Roman" w:hAnsi="Arial" w:hint="default"/>
        <w:b/>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04547D"/>
    <w:multiLevelType w:val="hybridMultilevel"/>
    <w:tmpl w:val="2A6E3C64"/>
    <w:lvl w:ilvl="0" w:tplc="0C403362">
      <w:start w:val="1"/>
      <w:numFmt w:val="lowerRoman"/>
      <w:lvlText w:val="(%1)"/>
      <w:lvlJc w:val="left"/>
      <w:pPr>
        <w:ind w:left="1080" w:hanging="360"/>
      </w:pPr>
      <w:rPr>
        <w:rFonts w:ascii="Arial" w:eastAsia="Times New Roman" w:hAnsi="Arial"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D92CCF"/>
    <w:multiLevelType w:val="hybridMultilevel"/>
    <w:tmpl w:val="0F3E0560"/>
    <w:lvl w:ilvl="0" w:tplc="7EB4506E">
      <w:start w:val="1"/>
      <w:numFmt w:val="lowerLetter"/>
      <w:lvlText w:val="%1."/>
      <w:lvlJc w:val="left"/>
      <w:pPr>
        <w:ind w:left="720" w:hanging="360"/>
      </w:pPr>
      <w:rPr>
        <w:rFonts w:ascii="Arial" w:hAnsi="Arial" w:cs="Arial"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E60187"/>
    <w:multiLevelType w:val="hybridMultilevel"/>
    <w:tmpl w:val="A5787716"/>
    <w:lvl w:ilvl="0" w:tplc="8D649C8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A4313D"/>
    <w:multiLevelType w:val="hybridMultilevel"/>
    <w:tmpl w:val="B120897A"/>
    <w:lvl w:ilvl="0" w:tplc="AE5A3AA8">
      <w:start w:val="1"/>
      <w:numFmt w:val="lowerRoman"/>
      <w:lvlText w:val="(%1)"/>
      <w:lvlJc w:val="left"/>
      <w:pPr>
        <w:ind w:left="1080" w:hanging="720"/>
      </w:pPr>
      <w:rPr>
        <w:rFonts w:hint="default"/>
        <w:b/>
      </w:rPr>
    </w:lvl>
    <w:lvl w:ilvl="1" w:tplc="0BA64790">
      <w:start w:val="1"/>
      <w:numFmt w:val="lowerRoman"/>
      <w:lvlText w:val="(%2)"/>
      <w:lvlJc w:val="left"/>
      <w:pPr>
        <w:ind w:left="1440" w:hanging="360"/>
      </w:pPr>
      <w:rPr>
        <w:rFonts w:ascii="Arial" w:eastAsia="Times New Roman" w:hAnsi="Arial" w:hint="default"/>
        <w:b/>
        <w:i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7631C9"/>
    <w:multiLevelType w:val="hybridMultilevel"/>
    <w:tmpl w:val="186C65E6"/>
    <w:lvl w:ilvl="0" w:tplc="0C403362">
      <w:start w:val="1"/>
      <w:numFmt w:val="lowerRoman"/>
      <w:lvlText w:val="(%1)"/>
      <w:lvlJc w:val="left"/>
      <w:pPr>
        <w:ind w:left="1440" w:hanging="360"/>
      </w:pPr>
      <w:rPr>
        <w:rFonts w:ascii="Arial" w:eastAsia="Times New Roman" w:hAnsi="Arial" w:hint="default"/>
        <w:b/>
        <w:i w:val="0"/>
      </w:rPr>
    </w:lvl>
    <w:lvl w:ilvl="1" w:tplc="04090017">
      <w:start w:val="1"/>
      <w:numFmt w:val="lowerLetter"/>
      <w:lvlText w:val="%2)"/>
      <w:lvlJc w:val="left"/>
      <w:pPr>
        <w:ind w:left="2160" w:hanging="360"/>
      </w:pPr>
    </w:lvl>
    <w:lvl w:ilvl="2" w:tplc="70DE7680">
      <w:start w:val="1"/>
      <w:numFmt w:val="decimal"/>
      <w:lvlText w:val="%3)"/>
      <w:lvlJc w:val="left"/>
      <w:pPr>
        <w:ind w:left="2880" w:hanging="180"/>
      </w:pPr>
      <w:rPr>
        <w:rFonts w:hint="default"/>
        <w:b/>
        <w:bCs w:val="0"/>
      </w:rPr>
    </w:lvl>
    <w:lvl w:ilvl="3" w:tplc="45540DC6">
      <w:start w:val="2"/>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34A0682"/>
    <w:multiLevelType w:val="hybridMultilevel"/>
    <w:tmpl w:val="41B6472C"/>
    <w:lvl w:ilvl="0" w:tplc="B0846242">
      <w:start w:val="1"/>
      <w:numFmt w:val="lowerLetter"/>
      <w:lvlText w:val="%1."/>
      <w:lvlJc w:val="left"/>
      <w:pPr>
        <w:ind w:left="1440" w:hanging="360"/>
      </w:pPr>
      <w:rPr>
        <w:rFonts w:hint="default"/>
        <w:b/>
        <w:i w:val="0"/>
        <w:color w:val="auto"/>
      </w:rPr>
    </w:lvl>
    <w:lvl w:ilvl="1" w:tplc="B0846242">
      <w:start w:val="1"/>
      <w:numFmt w:val="lowerLetter"/>
      <w:lvlText w:val="%2."/>
      <w:lvlJc w:val="left"/>
      <w:pPr>
        <w:ind w:left="1440"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2A2325"/>
    <w:multiLevelType w:val="hybridMultilevel"/>
    <w:tmpl w:val="01546142"/>
    <w:lvl w:ilvl="0" w:tplc="04090011">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13B5114"/>
    <w:multiLevelType w:val="hybridMultilevel"/>
    <w:tmpl w:val="83EA0B80"/>
    <w:lvl w:ilvl="0" w:tplc="011045AE">
      <w:start w:val="1"/>
      <w:numFmt w:val="lowerRoman"/>
      <w:lvlText w:val="(%1)"/>
      <w:lvlJc w:val="left"/>
      <w:pPr>
        <w:ind w:left="1800" w:hanging="360"/>
      </w:pPr>
      <w:rPr>
        <w:rFonts w:ascii="Arial" w:eastAsia="Times New Roman" w:hAnsi="Arial" w:cs="Arial"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8166F28"/>
    <w:multiLevelType w:val="hybridMultilevel"/>
    <w:tmpl w:val="FE0475C6"/>
    <w:lvl w:ilvl="0" w:tplc="0BA64790">
      <w:start w:val="1"/>
      <w:numFmt w:val="lowerRoman"/>
      <w:lvlText w:val="(%1)"/>
      <w:lvlJc w:val="left"/>
      <w:pPr>
        <w:ind w:left="720" w:hanging="360"/>
      </w:pPr>
      <w:rPr>
        <w:rFonts w:ascii="Arial" w:eastAsia="Times New Roman" w:hAnsi="Arial" w:hint="default"/>
        <w:b/>
        <w:i w:val="0"/>
        <w:color w:val="auto"/>
      </w:rPr>
    </w:lvl>
    <w:lvl w:ilvl="1" w:tplc="0BA64790">
      <w:start w:val="1"/>
      <w:numFmt w:val="lowerRoman"/>
      <w:lvlText w:val="(%2)"/>
      <w:lvlJc w:val="left"/>
      <w:pPr>
        <w:ind w:left="1440" w:hanging="360"/>
      </w:pPr>
      <w:rPr>
        <w:rFonts w:ascii="Arial" w:eastAsia="Times New Roman" w:hAnsi="Arial" w:hint="default"/>
        <w:b/>
        <w:i w:val="0"/>
        <w:color w:val="auto"/>
      </w:rPr>
    </w:lvl>
    <w:lvl w:ilvl="2" w:tplc="0A2815E4">
      <w:start w:val="6"/>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BA055D"/>
    <w:multiLevelType w:val="hybridMultilevel"/>
    <w:tmpl w:val="63DC5D5A"/>
    <w:lvl w:ilvl="0" w:tplc="D8BE72A6">
      <w:start w:val="1"/>
      <w:numFmt w:val="decimal"/>
      <w:lvlText w:val="%1)"/>
      <w:lvlJc w:val="left"/>
      <w:pPr>
        <w:ind w:left="2160" w:hanging="360"/>
      </w:pPr>
      <w:rPr>
        <w:rFonts w:hint="default"/>
        <w:b/>
        <w:bCs/>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A9B11BF"/>
    <w:multiLevelType w:val="hybridMultilevel"/>
    <w:tmpl w:val="19C60C58"/>
    <w:lvl w:ilvl="0" w:tplc="0BA64790">
      <w:start w:val="1"/>
      <w:numFmt w:val="lowerRoman"/>
      <w:lvlText w:val="(%1)"/>
      <w:lvlJc w:val="left"/>
      <w:pPr>
        <w:ind w:left="1440" w:hanging="360"/>
      </w:pPr>
      <w:rPr>
        <w:rFonts w:ascii="Arial" w:eastAsia="Times New Roman" w:hAnsi="Arial" w:hint="default"/>
        <w:b/>
        <w:i w:val="0"/>
        <w:color w:val="auto"/>
      </w:rPr>
    </w:lvl>
    <w:lvl w:ilvl="1" w:tplc="0BA64790">
      <w:start w:val="1"/>
      <w:numFmt w:val="lowerRoman"/>
      <w:lvlText w:val="(%2)"/>
      <w:lvlJc w:val="left"/>
      <w:pPr>
        <w:ind w:left="1440" w:hanging="360"/>
      </w:pPr>
      <w:rPr>
        <w:rFonts w:ascii="Arial" w:eastAsia="Times New Roman" w:hAnsi="Arial" w:hint="default"/>
        <w:b/>
        <w:i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D13946"/>
    <w:multiLevelType w:val="hybridMultilevel"/>
    <w:tmpl w:val="5FF00844"/>
    <w:lvl w:ilvl="0" w:tplc="0C403362">
      <w:start w:val="1"/>
      <w:numFmt w:val="lowerRoman"/>
      <w:lvlText w:val="(%1)"/>
      <w:lvlJc w:val="left"/>
      <w:pPr>
        <w:ind w:left="1530" w:hanging="360"/>
      </w:pPr>
      <w:rPr>
        <w:rFonts w:ascii="Arial" w:eastAsia="Times New Roman" w:hAnsi="Arial" w:hint="default"/>
        <w:b/>
        <w:i w:val="0"/>
      </w:rPr>
    </w:lvl>
    <w:lvl w:ilvl="1" w:tplc="04090017">
      <w:start w:val="1"/>
      <w:numFmt w:val="lowerLetter"/>
      <w:lvlText w:val="%2)"/>
      <w:lvlJc w:val="left"/>
      <w:pPr>
        <w:ind w:left="2250" w:hanging="360"/>
      </w:pPr>
    </w:lvl>
    <w:lvl w:ilvl="2" w:tplc="04090001">
      <w:start w:val="1"/>
      <w:numFmt w:val="bullet"/>
      <w:lvlText w:val=""/>
      <w:lvlJc w:val="left"/>
      <w:pPr>
        <w:ind w:left="2970" w:hanging="180"/>
      </w:pPr>
      <w:rPr>
        <w:rFonts w:ascii="Symbol" w:hAnsi="Symbol" w:hint="default"/>
      </w:r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15:restartNumberingAfterBreak="0">
    <w:nsid w:val="3EFA4BBA"/>
    <w:multiLevelType w:val="hybridMultilevel"/>
    <w:tmpl w:val="E68C3FEE"/>
    <w:lvl w:ilvl="0" w:tplc="0542F4B6">
      <w:start w:val="1"/>
      <w:numFmt w:val="lowerRoman"/>
      <w:lvlText w:val="(%1)"/>
      <w:lvlJc w:val="left"/>
      <w:pPr>
        <w:ind w:left="1440" w:hanging="360"/>
      </w:pPr>
      <w:rPr>
        <w:rFonts w:ascii="Arial" w:eastAsia="Times New Roman" w:hAnsi="Arial"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E933B0"/>
    <w:multiLevelType w:val="hybridMultilevel"/>
    <w:tmpl w:val="8D486942"/>
    <w:lvl w:ilvl="0" w:tplc="8D649C82">
      <w:start w:val="1"/>
      <w:numFmt w:val="decimal"/>
      <w:lvlText w:val="%1."/>
      <w:lvlJc w:val="left"/>
      <w:pPr>
        <w:ind w:left="450" w:hanging="360"/>
      </w:pPr>
      <w:rPr>
        <w:rFonts w:hint="default"/>
        <w:b/>
      </w:rPr>
    </w:lvl>
    <w:lvl w:ilvl="1" w:tplc="542CA1F0">
      <w:start w:val="1"/>
      <w:numFmt w:val="lowerLetter"/>
      <w:lvlText w:val="%2."/>
      <w:lvlJc w:val="left"/>
      <w:pPr>
        <w:ind w:left="1440" w:hanging="360"/>
      </w:pPr>
      <w:rPr>
        <w:rFonts w:hint="default"/>
        <w:b/>
      </w:rPr>
    </w:lvl>
    <w:lvl w:ilvl="2" w:tplc="C24C77A4">
      <w:start w:val="1"/>
      <w:numFmt w:val="lowerRoman"/>
      <w:lvlText w:val="(%3)"/>
      <w:lvlJc w:val="lef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980652"/>
    <w:multiLevelType w:val="hybridMultilevel"/>
    <w:tmpl w:val="75D0127E"/>
    <w:lvl w:ilvl="0" w:tplc="0BA64790">
      <w:start w:val="1"/>
      <w:numFmt w:val="lowerRoman"/>
      <w:lvlText w:val="(%1)"/>
      <w:lvlJc w:val="left"/>
      <w:pPr>
        <w:ind w:left="1350" w:hanging="360"/>
      </w:pPr>
      <w:rPr>
        <w:rFonts w:ascii="Arial" w:eastAsia="Times New Roman" w:hAnsi="Arial" w:hint="default"/>
        <w:b/>
        <w:i w:val="0"/>
        <w:color w:val="auto"/>
      </w:rPr>
    </w:lvl>
    <w:lvl w:ilvl="1" w:tplc="C9F40BA6">
      <w:start w:val="1"/>
      <w:numFmt w:val="lowerRoman"/>
      <w:lvlText w:val="(%2)"/>
      <w:lvlJc w:val="left"/>
      <w:pPr>
        <w:ind w:left="1350" w:hanging="360"/>
      </w:pPr>
      <w:rPr>
        <w:rFonts w:hint="default"/>
        <w:b/>
        <w:bCs/>
      </w:r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4B6E7FC8"/>
    <w:multiLevelType w:val="hybridMultilevel"/>
    <w:tmpl w:val="56CE76CC"/>
    <w:lvl w:ilvl="0" w:tplc="0C403362">
      <w:start w:val="1"/>
      <w:numFmt w:val="lowerRoman"/>
      <w:lvlText w:val="(%1)"/>
      <w:lvlJc w:val="left"/>
      <w:pPr>
        <w:ind w:left="1440" w:hanging="360"/>
      </w:pPr>
      <w:rPr>
        <w:rFonts w:ascii="Arial" w:eastAsia="Times New Roman" w:hAnsi="Arial" w:hint="default"/>
        <w:b/>
        <w:i w:val="0"/>
      </w:rPr>
    </w:lvl>
    <w:lvl w:ilvl="1" w:tplc="DADEEEB4">
      <w:start w:val="1"/>
      <w:numFmt w:val="decimal"/>
      <w:lvlText w:val="%2)"/>
      <w:lvlJc w:val="left"/>
      <w:pPr>
        <w:ind w:left="2160" w:hanging="360"/>
      </w:pPr>
      <w:rPr>
        <w:rFonts w:hint="default"/>
        <w:b/>
        <w:bCs w:val="0"/>
      </w:rPr>
    </w:lvl>
    <w:lvl w:ilvl="2" w:tplc="04090017">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EFA15B8"/>
    <w:multiLevelType w:val="hybridMultilevel"/>
    <w:tmpl w:val="81703814"/>
    <w:lvl w:ilvl="0" w:tplc="0BA64790">
      <w:start w:val="1"/>
      <w:numFmt w:val="lowerRoman"/>
      <w:lvlText w:val="(%1)"/>
      <w:lvlJc w:val="left"/>
      <w:pPr>
        <w:ind w:left="360" w:hanging="360"/>
      </w:pPr>
      <w:rPr>
        <w:rFonts w:ascii="Arial" w:eastAsia="Times New Roman" w:hAnsi="Arial" w:hint="default"/>
        <w:b/>
        <w:i w:val="0"/>
        <w:color w:val="auto"/>
      </w:rPr>
    </w:lvl>
    <w:lvl w:ilvl="1" w:tplc="953EDA60">
      <w:start w:val="1"/>
      <w:numFmt w:val="lowerLetter"/>
      <w:lvlText w:val="%2."/>
      <w:lvlJc w:val="left"/>
      <w:pPr>
        <w:ind w:left="1080" w:hanging="360"/>
      </w:pPr>
      <w:rPr>
        <w:b/>
      </w:rPr>
    </w:lvl>
    <w:lvl w:ilvl="2" w:tplc="D8BE72A6">
      <w:start w:val="1"/>
      <w:numFmt w:val="decimal"/>
      <w:lvlText w:val="%3)"/>
      <w:lvlJc w:val="left"/>
      <w:pPr>
        <w:ind w:left="1800" w:hanging="180"/>
      </w:pPr>
      <w:rPr>
        <w:rFonts w:hint="default"/>
        <w:b/>
        <w:bCs/>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F886CE5"/>
    <w:multiLevelType w:val="hybridMultilevel"/>
    <w:tmpl w:val="D42074BE"/>
    <w:lvl w:ilvl="0" w:tplc="7C1A53D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B76C51"/>
    <w:multiLevelType w:val="hybridMultilevel"/>
    <w:tmpl w:val="376EFFB4"/>
    <w:lvl w:ilvl="0" w:tplc="0BA64790">
      <w:start w:val="1"/>
      <w:numFmt w:val="lowerRoman"/>
      <w:lvlText w:val="(%1)"/>
      <w:lvlJc w:val="left"/>
      <w:pPr>
        <w:ind w:left="1440" w:hanging="360"/>
      </w:pPr>
      <w:rPr>
        <w:rFonts w:ascii="Arial" w:eastAsia="Times New Roman" w:hAnsi="Arial"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586DC1"/>
    <w:multiLevelType w:val="hybridMultilevel"/>
    <w:tmpl w:val="C08EB9C2"/>
    <w:lvl w:ilvl="0" w:tplc="9DAECA20">
      <w:start w:val="7"/>
      <w:numFmt w:val="decimal"/>
      <w:lvlText w:val="%1."/>
      <w:lvlJc w:val="left"/>
      <w:pPr>
        <w:ind w:left="45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556EB6"/>
    <w:multiLevelType w:val="hybridMultilevel"/>
    <w:tmpl w:val="46C0C988"/>
    <w:lvl w:ilvl="0" w:tplc="0BA64790">
      <w:start w:val="1"/>
      <w:numFmt w:val="lowerRoman"/>
      <w:lvlText w:val="(%1)"/>
      <w:lvlJc w:val="left"/>
      <w:pPr>
        <w:ind w:left="360" w:hanging="360"/>
      </w:pPr>
      <w:rPr>
        <w:rFonts w:ascii="Arial" w:eastAsia="Times New Roman" w:hAnsi="Arial" w:hint="default"/>
        <w:b/>
        <w:i w:val="0"/>
        <w:color w:val="auto"/>
      </w:rPr>
    </w:lvl>
    <w:lvl w:ilvl="1" w:tplc="953EDA60">
      <w:start w:val="1"/>
      <w:numFmt w:val="lowerLetter"/>
      <w:lvlText w:val="%2."/>
      <w:lvlJc w:val="left"/>
      <w:pPr>
        <w:ind w:left="1080" w:hanging="360"/>
      </w:pPr>
      <w:rPr>
        <w:b/>
      </w:rPr>
    </w:lvl>
    <w:lvl w:ilvl="2" w:tplc="04090011">
      <w:start w:val="1"/>
      <w:numFmt w:val="decimal"/>
      <w:lvlText w:val="%3)"/>
      <w:lvlJc w:val="left"/>
      <w:pPr>
        <w:ind w:left="1800" w:hanging="180"/>
      </w:pPr>
      <w:rPr>
        <w:rFonts w:hint="default"/>
        <w:b/>
        <w:bCs w:val="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6411D26"/>
    <w:multiLevelType w:val="hybridMultilevel"/>
    <w:tmpl w:val="B31838BA"/>
    <w:lvl w:ilvl="0" w:tplc="B0846242">
      <w:start w:val="1"/>
      <w:numFmt w:val="lowerLetter"/>
      <w:lvlText w:val="%1."/>
      <w:lvlJc w:val="left"/>
      <w:pPr>
        <w:ind w:left="450" w:hanging="360"/>
      </w:pPr>
      <w:rPr>
        <w:rFonts w:hint="default"/>
        <w:b/>
        <w:i w:val="0"/>
      </w:rPr>
    </w:lvl>
    <w:lvl w:ilvl="1" w:tplc="04090019">
      <w:start w:val="1"/>
      <w:numFmt w:val="lowerLetter"/>
      <w:lvlText w:val="%2."/>
      <w:lvlJc w:val="left"/>
      <w:pPr>
        <w:ind w:left="450" w:hanging="360"/>
      </w:pPr>
    </w:lvl>
    <w:lvl w:ilvl="2" w:tplc="0409001B">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7" w15:restartNumberingAfterBreak="0">
    <w:nsid w:val="6D232B82"/>
    <w:multiLevelType w:val="hybridMultilevel"/>
    <w:tmpl w:val="9B488ABE"/>
    <w:lvl w:ilvl="0" w:tplc="654817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B66BB3"/>
    <w:multiLevelType w:val="hybridMultilevel"/>
    <w:tmpl w:val="E0140B92"/>
    <w:lvl w:ilvl="0" w:tplc="53F695C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7C2030"/>
    <w:multiLevelType w:val="hybridMultilevel"/>
    <w:tmpl w:val="F5846FBA"/>
    <w:lvl w:ilvl="0" w:tplc="B0846242">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26"/>
  </w:num>
  <w:num w:numId="4">
    <w:abstractNumId w:val="2"/>
  </w:num>
  <w:num w:numId="5">
    <w:abstractNumId w:val="3"/>
  </w:num>
  <w:num w:numId="6">
    <w:abstractNumId w:val="21"/>
  </w:num>
  <w:num w:numId="7">
    <w:abstractNumId w:val="15"/>
  </w:num>
  <w:num w:numId="8">
    <w:abstractNumId w:val="5"/>
  </w:num>
  <w:num w:numId="9">
    <w:abstractNumId w:val="13"/>
  </w:num>
  <w:num w:numId="10">
    <w:abstractNumId w:val="4"/>
  </w:num>
  <w:num w:numId="11">
    <w:abstractNumId w:val="8"/>
  </w:num>
  <w:num w:numId="12">
    <w:abstractNumId w:val="16"/>
  </w:num>
  <w:num w:numId="13">
    <w:abstractNumId w:val="23"/>
  </w:num>
  <w:num w:numId="14">
    <w:abstractNumId w:val="17"/>
  </w:num>
  <w:num w:numId="15">
    <w:abstractNumId w:val="14"/>
  </w:num>
  <w:num w:numId="16">
    <w:abstractNumId w:val="2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2"/>
  </w:num>
  <w:num w:numId="20">
    <w:abstractNumId w:val="7"/>
  </w:num>
  <w:num w:numId="21">
    <w:abstractNumId w:val="11"/>
  </w:num>
  <w:num w:numId="22">
    <w:abstractNumId w:val="0"/>
  </w:num>
  <w:num w:numId="23">
    <w:abstractNumId w:val="1"/>
  </w:num>
  <w:num w:numId="24">
    <w:abstractNumId w:val="19"/>
  </w:num>
  <w:num w:numId="25">
    <w:abstractNumId w:val="25"/>
  </w:num>
  <w:num w:numId="26">
    <w:abstractNumId w:val="9"/>
  </w:num>
  <w:num w:numId="27">
    <w:abstractNumId w:val="18"/>
  </w:num>
  <w:num w:numId="28">
    <w:abstractNumId w:val="24"/>
  </w:num>
  <w:num w:numId="29">
    <w:abstractNumId w:val="28"/>
  </w:num>
  <w:num w:numId="30">
    <w:abstractNumId w:val="22"/>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trackedChange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669"/>
    <w:rsid w:val="000152C5"/>
    <w:rsid w:val="000168C2"/>
    <w:rsid w:val="00057881"/>
    <w:rsid w:val="000D4081"/>
    <w:rsid w:val="000D733C"/>
    <w:rsid w:val="000E1F33"/>
    <w:rsid w:val="000F7BB3"/>
    <w:rsid w:val="00100559"/>
    <w:rsid w:val="001121E5"/>
    <w:rsid w:val="001626F4"/>
    <w:rsid w:val="00166848"/>
    <w:rsid w:val="00177E05"/>
    <w:rsid w:val="001A3017"/>
    <w:rsid w:val="001C6A7D"/>
    <w:rsid w:val="001D0E7B"/>
    <w:rsid w:val="001F4B0E"/>
    <w:rsid w:val="00206A65"/>
    <w:rsid w:val="002078B0"/>
    <w:rsid w:val="00225E93"/>
    <w:rsid w:val="002342CA"/>
    <w:rsid w:val="0023716D"/>
    <w:rsid w:val="00245F78"/>
    <w:rsid w:val="00262972"/>
    <w:rsid w:val="00295937"/>
    <w:rsid w:val="002A5708"/>
    <w:rsid w:val="002A6A55"/>
    <w:rsid w:val="002C1355"/>
    <w:rsid w:val="002E3F47"/>
    <w:rsid w:val="00305F00"/>
    <w:rsid w:val="003119D6"/>
    <w:rsid w:val="003C1874"/>
    <w:rsid w:val="003D1639"/>
    <w:rsid w:val="003E2ED7"/>
    <w:rsid w:val="00401373"/>
    <w:rsid w:val="004040C3"/>
    <w:rsid w:val="004263CE"/>
    <w:rsid w:val="0042792F"/>
    <w:rsid w:val="00446748"/>
    <w:rsid w:val="00454E09"/>
    <w:rsid w:val="00455850"/>
    <w:rsid w:val="00465FC1"/>
    <w:rsid w:val="00486EC8"/>
    <w:rsid w:val="00487907"/>
    <w:rsid w:val="00490E43"/>
    <w:rsid w:val="00495C94"/>
    <w:rsid w:val="004A2C42"/>
    <w:rsid w:val="004B3482"/>
    <w:rsid w:val="004F6A01"/>
    <w:rsid w:val="0050466F"/>
    <w:rsid w:val="00504B05"/>
    <w:rsid w:val="00515175"/>
    <w:rsid w:val="005561EF"/>
    <w:rsid w:val="00572242"/>
    <w:rsid w:val="005A2F23"/>
    <w:rsid w:val="005B0E39"/>
    <w:rsid w:val="005F2FE5"/>
    <w:rsid w:val="005F35FD"/>
    <w:rsid w:val="005F3CA1"/>
    <w:rsid w:val="005F75D8"/>
    <w:rsid w:val="00644AAF"/>
    <w:rsid w:val="0066296D"/>
    <w:rsid w:val="006D2AB3"/>
    <w:rsid w:val="006F1525"/>
    <w:rsid w:val="007336D4"/>
    <w:rsid w:val="00745640"/>
    <w:rsid w:val="00757FF8"/>
    <w:rsid w:val="00786595"/>
    <w:rsid w:val="007A045C"/>
    <w:rsid w:val="007B111C"/>
    <w:rsid w:val="007C4119"/>
    <w:rsid w:val="007F4B58"/>
    <w:rsid w:val="00815C96"/>
    <w:rsid w:val="0082567A"/>
    <w:rsid w:val="0083440A"/>
    <w:rsid w:val="008345C5"/>
    <w:rsid w:val="00834D5D"/>
    <w:rsid w:val="00842164"/>
    <w:rsid w:val="0089219A"/>
    <w:rsid w:val="008A345B"/>
    <w:rsid w:val="008B3553"/>
    <w:rsid w:val="008F0052"/>
    <w:rsid w:val="008F02E9"/>
    <w:rsid w:val="008F172F"/>
    <w:rsid w:val="0094037C"/>
    <w:rsid w:val="00953EC6"/>
    <w:rsid w:val="009621D5"/>
    <w:rsid w:val="00975EEF"/>
    <w:rsid w:val="00983722"/>
    <w:rsid w:val="009C0A31"/>
    <w:rsid w:val="009F4C46"/>
    <w:rsid w:val="009F5177"/>
    <w:rsid w:val="00A00B71"/>
    <w:rsid w:val="00A271A4"/>
    <w:rsid w:val="00A401D0"/>
    <w:rsid w:val="00A40E3E"/>
    <w:rsid w:val="00A8753D"/>
    <w:rsid w:val="00AB78A3"/>
    <w:rsid w:val="00AF6890"/>
    <w:rsid w:val="00B27F1B"/>
    <w:rsid w:val="00B3480F"/>
    <w:rsid w:val="00B356B5"/>
    <w:rsid w:val="00B423E4"/>
    <w:rsid w:val="00B468D2"/>
    <w:rsid w:val="00BD2918"/>
    <w:rsid w:val="00BD7DBB"/>
    <w:rsid w:val="00C163CD"/>
    <w:rsid w:val="00C24433"/>
    <w:rsid w:val="00C2536D"/>
    <w:rsid w:val="00C44DF5"/>
    <w:rsid w:val="00C47A9A"/>
    <w:rsid w:val="00C52899"/>
    <w:rsid w:val="00C658F7"/>
    <w:rsid w:val="00C81FC5"/>
    <w:rsid w:val="00C91018"/>
    <w:rsid w:val="00CA62BC"/>
    <w:rsid w:val="00CC401B"/>
    <w:rsid w:val="00CC5C42"/>
    <w:rsid w:val="00CE272A"/>
    <w:rsid w:val="00CF776D"/>
    <w:rsid w:val="00D14159"/>
    <w:rsid w:val="00D33659"/>
    <w:rsid w:val="00D37E6A"/>
    <w:rsid w:val="00D91146"/>
    <w:rsid w:val="00DB63F7"/>
    <w:rsid w:val="00DB6503"/>
    <w:rsid w:val="00E045D4"/>
    <w:rsid w:val="00E04E79"/>
    <w:rsid w:val="00E050BE"/>
    <w:rsid w:val="00E348C9"/>
    <w:rsid w:val="00E46E6A"/>
    <w:rsid w:val="00E555E8"/>
    <w:rsid w:val="00E60FC9"/>
    <w:rsid w:val="00E86FE6"/>
    <w:rsid w:val="00E9142A"/>
    <w:rsid w:val="00EB1761"/>
    <w:rsid w:val="00EB57F3"/>
    <w:rsid w:val="00EC23B3"/>
    <w:rsid w:val="00ED0A67"/>
    <w:rsid w:val="00ED5565"/>
    <w:rsid w:val="00ED6E60"/>
    <w:rsid w:val="00EF0F85"/>
    <w:rsid w:val="00F35286"/>
    <w:rsid w:val="00F61465"/>
    <w:rsid w:val="00FA4669"/>
    <w:rsid w:val="00FB7030"/>
    <w:rsid w:val="00FC77B7"/>
    <w:rsid w:val="00FD6901"/>
    <w:rsid w:val="00FE1DC3"/>
    <w:rsid w:val="00FF6F30"/>
    <w:rsid w:val="00FF75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3B6386-FCB6-4384-9E64-F1A2D524865D}"/>
  <w:documentProtection w:edit="readOnly" w:enforcement="true" w:cryptProviderType="rsaFull" w:cryptAlgorithmClass="hash" w:cryptAlgorithmType="typeAny" w:cryptAlgorithmSid="4" w:cryptSpinCount="50000" w:hash="uwXJIvJZ5pyZ18viye7J2Rmz7ZjGMp7YIMqJ6pLBwGax6Eq+aH9La2DTt2RqC4p0syZzRH7R9uxOdUQYsVpqkw==" w:salt="BLLHYnQQ96J1kUyL5Cgv8g=="/>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669"/>
    <w:rPr>
      <w:rFonts w:eastAsia="MS Mincho" w:cs="Arial"/>
      <w:bCs/>
    </w:rPr>
  </w:style>
  <w:style w:type="paragraph" w:styleId="Heading1">
    <w:name w:val="heading 1"/>
    <w:basedOn w:val="Normal"/>
    <w:next w:val="Normal"/>
    <w:link w:val="Heading1Char"/>
    <w:qFormat/>
    <w:rsid w:val="00F61465"/>
    <w:pPr>
      <w:keepNext/>
      <w:spacing w:before="360" w:after="120"/>
      <w:ind w:left="720" w:hanging="720"/>
      <w:outlineLvl w:val="0"/>
    </w:pPr>
    <w:rPr>
      <w:rFonts w:eastAsia="Times New Roman" w:cs="Times New Roman"/>
      <w:b/>
      <w:i/>
      <w:sz w:val="26"/>
    </w:rPr>
  </w:style>
  <w:style w:type="paragraph" w:styleId="Heading2">
    <w:name w:val="heading 2"/>
    <w:basedOn w:val="Normal"/>
    <w:next w:val="Normal"/>
    <w:link w:val="Heading2Char"/>
    <w:uiPriority w:val="9"/>
    <w:qFormat/>
    <w:rsid w:val="00F61465"/>
    <w:pPr>
      <w:keepNext/>
      <w:keepLines/>
      <w:spacing w:before="200"/>
      <w:outlineLvl w:val="1"/>
    </w:pPr>
    <w:rPr>
      <w:rFonts w:ascii="Cambria" w:eastAsia="Malgun Gothic" w:hAnsi="Cambria" w:cs="Times New Roman"/>
      <w:b/>
      <w:color w:val="4F81BD"/>
      <w:sz w:val="26"/>
    </w:rPr>
  </w:style>
  <w:style w:type="paragraph" w:styleId="Heading3">
    <w:name w:val="heading 3"/>
    <w:basedOn w:val="Normal"/>
    <w:next w:val="Normal"/>
    <w:link w:val="Heading3Char"/>
    <w:uiPriority w:val="9"/>
    <w:qFormat/>
    <w:rsid w:val="00F61465"/>
    <w:pPr>
      <w:keepNext/>
      <w:keepLines/>
      <w:spacing w:before="200"/>
      <w:outlineLvl w:val="2"/>
    </w:pPr>
    <w:rPr>
      <w:rFonts w:ascii="Cambria" w:eastAsia="Malgun Gothic" w:hAnsi="Cambria" w:cs="Times New Roman"/>
      <w:b/>
      <w:color w:val="4F81BD"/>
    </w:rPr>
  </w:style>
  <w:style w:type="paragraph" w:styleId="Heading4">
    <w:name w:val="heading 4"/>
    <w:basedOn w:val="Normal"/>
    <w:next w:val="Normal"/>
    <w:link w:val="Heading4Char"/>
    <w:uiPriority w:val="9"/>
    <w:qFormat/>
    <w:rsid w:val="00F61465"/>
    <w:pPr>
      <w:keepNext/>
      <w:keepLines/>
      <w:spacing w:before="200"/>
      <w:outlineLvl w:val="3"/>
    </w:pPr>
    <w:rPr>
      <w:rFonts w:ascii="Cambria" w:eastAsia="Malgun Gothic" w:hAnsi="Cambria" w:cs="Times New Roman"/>
      <w:b/>
      <w:i/>
      <w:color w:val="4F81BD"/>
    </w:rPr>
  </w:style>
  <w:style w:type="paragraph" w:styleId="Heading5">
    <w:name w:val="heading 5"/>
    <w:basedOn w:val="Normal"/>
    <w:next w:val="Normal"/>
    <w:link w:val="Heading5Char"/>
    <w:uiPriority w:val="9"/>
    <w:qFormat/>
    <w:rsid w:val="00F61465"/>
    <w:pPr>
      <w:keepNext/>
      <w:ind w:right="-277"/>
      <w:jc w:val="center"/>
      <w:outlineLvl w:val="4"/>
    </w:pPr>
    <w:rPr>
      <w:rFonts w:ascii="Garamond" w:hAnsi="Garamond" w:cs="Times New Roman"/>
      <w:b/>
      <w:lang w:eastAsia="nl-NL"/>
    </w:rPr>
  </w:style>
  <w:style w:type="paragraph" w:styleId="Heading6">
    <w:name w:val="heading 6"/>
    <w:basedOn w:val="Normal"/>
    <w:next w:val="Normal"/>
    <w:link w:val="Heading6Char"/>
    <w:qFormat/>
    <w:rsid w:val="00F61465"/>
    <w:pPr>
      <w:keepNext/>
      <w:jc w:val="center"/>
      <w:outlineLvl w:val="5"/>
    </w:pPr>
    <w:rPr>
      <w:rFonts w:ascii="Garamond" w:hAnsi="Garamond" w:cs="Times New Roman"/>
      <w:b/>
    </w:rPr>
  </w:style>
  <w:style w:type="paragraph" w:styleId="Heading7">
    <w:name w:val="heading 7"/>
    <w:basedOn w:val="Normal"/>
    <w:next w:val="Normal"/>
    <w:link w:val="Heading7Char"/>
    <w:uiPriority w:val="9"/>
    <w:qFormat/>
    <w:rsid w:val="00F61465"/>
    <w:pPr>
      <w:keepNext/>
      <w:outlineLvl w:val="6"/>
    </w:pPr>
    <w:rPr>
      <w:rFonts w:cs="Times New Roman"/>
      <w:b/>
    </w:rPr>
  </w:style>
  <w:style w:type="paragraph" w:styleId="Heading8">
    <w:name w:val="heading 8"/>
    <w:basedOn w:val="Normal"/>
    <w:next w:val="Normal"/>
    <w:link w:val="Heading8Char"/>
    <w:uiPriority w:val="9"/>
    <w:qFormat/>
    <w:rsid w:val="00F61465"/>
    <w:pPr>
      <w:keepNext/>
      <w:jc w:val="center"/>
      <w:outlineLvl w:val="7"/>
    </w:pPr>
    <w:rPr>
      <w:rFonts w:ascii="Garamond" w:hAnsi="Garamond" w:cs="Times New Roman"/>
      <w:b/>
      <w:i/>
    </w:rPr>
  </w:style>
  <w:style w:type="paragraph" w:styleId="Heading9">
    <w:name w:val="heading 9"/>
    <w:basedOn w:val="Normal"/>
    <w:next w:val="Normal"/>
    <w:link w:val="Heading9Char"/>
    <w:uiPriority w:val="9"/>
    <w:qFormat/>
    <w:rsid w:val="00F61465"/>
    <w:pPr>
      <w:keepNext/>
      <w:jc w:val="center"/>
      <w:outlineLvl w:val="8"/>
    </w:pPr>
    <w:rPr>
      <w:rFonts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1465"/>
    <w:rPr>
      <w:rFonts w:eastAsia="Times New Roman"/>
      <w:b/>
      <w:i/>
      <w:sz w:val="26"/>
      <w:lang w:eastAsia="ja-JP"/>
    </w:rPr>
  </w:style>
  <w:style w:type="character" w:customStyle="1" w:styleId="Heading2Char">
    <w:name w:val="Heading 2 Char"/>
    <w:basedOn w:val="DefaultParagraphFont"/>
    <w:link w:val="Heading2"/>
    <w:uiPriority w:val="9"/>
    <w:rsid w:val="00F61465"/>
    <w:rPr>
      <w:rFonts w:ascii="Cambria" w:eastAsia="Malgun Gothic" w:hAnsi="Cambria"/>
      <w:b/>
      <w:color w:val="4F81BD"/>
      <w:sz w:val="26"/>
      <w:lang w:eastAsia="ja-JP"/>
    </w:rPr>
  </w:style>
  <w:style w:type="character" w:customStyle="1" w:styleId="Heading3Char">
    <w:name w:val="Heading 3 Char"/>
    <w:basedOn w:val="DefaultParagraphFont"/>
    <w:link w:val="Heading3"/>
    <w:uiPriority w:val="9"/>
    <w:rsid w:val="00F61465"/>
    <w:rPr>
      <w:rFonts w:ascii="Cambria" w:eastAsia="Malgun Gothic" w:hAnsi="Cambria"/>
      <w:b/>
      <w:color w:val="4F81BD"/>
      <w:lang w:eastAsia="ja-JP"/>
    </w:rPr>
  </w:style>
  <w:style w:type="character" w:customStyle="1" w:styleId="Heading4Char">
    <w:name w:val="Heading 4 Char"/>
    <w:basedOn w:val="DefaultParagraphFont"/>
    <w:link w:val="Heading4"/>
    <w:uiPriority w:val="9"/>
    <w:rsid w:val="00F61465"/>
    <w:rPr>
      <w:rFonts w:ascii="Cambria" w:eastAsia="Malgun Gothic" w:hAnsi="Cambria"/>
      <w:b/>
      <w:i/>
      <w:color w:val="4F81BD"/>
      <w:lang w:eastAsia="ja-JP"/>
    </w:rPr>
  </w:style>
  <w:style w:type="character" w:customStyle="1" w:styleId="Heading5Char">
    <w:name w:val="Heading 5 Char"/>
    <w:basedOn w:val="DefaultParagraphFont"/>
    <w:link w:val="Heading5"/>
    <w:uiPriority w:val="9"/>
    <w:rsid w:val="00F61465"/>
    <w:rPr>
      <w:rFonts w:ascii="Garamond" w:hAnsi="Garamond"/>
      <w:b/>
      <w:lang w:eastAsia="nl-NL"/>
    </w:rPr>
  </w:style>
  <w:style w:type="character" w:customStyle="1" w:styleId="Heading6Char">
    <w:name w:val="Heading 6 Char"/>
    <w:basedOn w:val="DefaultParagraphFont"/>
    <w:link w:val="Heading6"/>
    <w:rsid w:val="00F61465"/>
    <w:rPr>
      <w:rFonts w:ascii="Garamond" w:hAnsi="Garamond"/>
      <w:b/>
    </w:rPr>
  </w:style>
  <w:style w:type="character" w:customStyle="1" w:styleId="Heading7Char">
    <w:name w:val="Heading 7 Char"/>
    <w:basedOn w:val="DefaultParagraphFont"/>
    <w:link w:val="Heading7"/>
    <w:uiPriority w:val="9"/>
    <w:rsid w:val="00F61465"/>
    <w:rPr>
      <w:b/>
    </w:rPr>
  </w:style>
  <w:style w:type="character" w:customStyle="1" w:styleId="Heading8Char">
    <w:name w:val="Heading 8 Char"/>
    <w:basedOn w:val="DefaultParagraphFont"/>
    <w:link w:val="Heading8"/>
    <w:uiPriority w:val="9"/>
    <w:rsid w:val="00F61465"/>
    <w:rPr>
      <w:rFonts w:ascii="Garamond" w:hAnsi="Garamond"/>
      <w:b/>
      <w:i/>
    </w:rPr>
  </w:style>
  <w:style w:type="character" w:customStyle="1" w:styleId="Heading9Char">
    <w:name w:val="Heading 9 Char"/>
    <w:basedOn w:val="DefaultParagraphFont"/>
    <w:link w:val="Heading9"/>
    <w:uiPriority w:val="9"/>
    <w:rsid w:val="00F61465"/>
    <w:rPr>
      <w:b/>
      <w:sz w:val="28"/>
    </w:rPr>
  </w:style>
  <w:style w:type="paragraph" w:styleId="Caption">
    <w:name w:val="caption"/>
    <w:basedOn w:val="Normal"/>
    <w:next w:val="Normal"/>
    <w:qFormat/>
    <w:rsid w:val="00F61465"/>
    <w:pPr>
      <w:overflowPunct w:val="0"/>
      <w:autoSpaceDE w:val="0"/>
      <w:autoSpaceDN w:val="0"/>
      <w:adjustRightInd w:val="0"/>
      <w:ind w:left="2124" w:firstLine="708"/>
      <w:textAlignment w:val="baseline"/>
    </w:pPr>
    <w:rPr>
      <w:rFonts w:ascii="Garamond" w:hAnsi="Garamond"/>
      <w:b/>
      <w:bCs w:val="0"/>
    </w:rPr>
  </w:style>
  <w:style w:type="paragraph" w:styleId="Title">
    <w:name w:val="Title"/>
    <w:basedOn w:val="Normal"/>
    <w:link w:val="TitleChar"/>
    <w:qFormat/>
    <w:rsid w:val="00F61465"/>
    <w:pPr>
      <w:spacing w:line="240" w:lineRule="atLeast"/>
      <w:ind w:right="-367"/>
      <w:jc w:val="center"/>
    </w:pPr>
    <w:rPr>
      <w:rFonts w:cs="Times New Roman"/>
      <w:b/>
      <w:sz w:val="18"/>
    </w:rPr>
  </w:style>
  <w:style w:type="character" w:customStyle="1" w:styleId="TitleChar">
    <w:name w:val="Title Char"/>
    <w:basedOn w:val="DefaultParagraphFont"/>
    <w:link w:val="Title"/>
    <w:rsid w:val="00F61465"/>
    <w:rPr>
      <w:b/>
      <w:sz w:val="18"/>
    </w:rPr>
  </w:style>
  <w:style w:type="paragraph" w:styleId="ListParagraph">
    <w:name w:val="List Paragraph"/>
    <w:basedOn w:val="Normal"/>
    <w:uiPriority w:val="34"/>
    <w:qFormat/>
    <w:rsid w:val="00F61465"/>
    <w:pPr>
      <w:autoSpaceDE w:val="0"/>
      <w:autoSpaceDN w:val="0"/>
      <w:adjustRightInd w:val="0"/>
      <w:ind w:left="720"/>
      <w:contextualSpacing/>
    </w:pPr>
    <w:rPr>
      <w:rFonts w:cs="Times New Roman"/>
      <w:szCs w:val="24"/>
      <w:lang w:val="de-DE" w:eastAsia="en-MY"/>
    </w:rPr>
  </w:style>
  <w:style w:type="paragraph" w:styleId="Footer">
    <w:name w:val="footer"/>
    <w:basedOn w:val="Normal"/>
    <w:link w:val="FooterChar"/>
    <w:uiPriority w:val="99"/>
    <w:rsid w:val="00FA4669"/>
    <w:pPr>
      <w:tabs>
        <w:tab w:val="center" w:pos="4320"/>
        <w:tab w:val="right" w:pos="8640"/>
      </w:tabs>
    </w:pPr>
    <w:rPr>
      <w:rFonts w:cs="Times New Roman"/>
      <w:lang w:val="x-none"/>
    </w:rPr>
  </w:style>
  <w:style w:type="character" w:customStyle="1" w:styleId="FooterChar">
    <w:name w:val="Footer Char"/>
    <w:basedOn w:val="DefaultParagraphFont"/>
    <w:link w:val="Footer"/>
    <w:uiPriority w:val="99"/>
    <w:rsid w:val="00FA4669"/>
    <w:rPr>
      <w:rFonts w:eastAsia="MS Mincho"/>
      <w:bCs/>
      <w:lang w:val="x-none"/>
    </w:rPr>
  </w:style>
  <w:style w:type="paragraph" w:styleId="Header">
    <w:name w:val="header"/>
    <w:basedOn w:val="Normal"/>
    <w:link w:val="HeaderChar"/>
    <w:uiPriority w:val="99"/>
    <w:rsid w:val="00FA4669"/>
    <w:pPr>
      <w:tabs>
        <w:tab w:val="center" w:pos="4320"/>
        <w:tab w:val="right" w:pos="8640"/>
      </w:tabs>
    </w:pPr>
    <w:rPr>
      <w:rFonts w:cs="Times New Roman"/>
      <w:lang w:val="x-none"/>
    </w:rPr>
  </w:style>
  <w:style w:type="character" w:customStyle="1" w:styleId="HeaderChar">
    <w:name w:val="Header Char"/>
    <w:basedOn w:val="DefaultParagraphFont"/>
    <w:link w:val="Header"/>
    <w:uiPriority w:val="99"/>
    <w:rsid w:val="00FA4669"/>
    <w:rPr>
      <w:rFonts w:eastAsia="MS Mincho"/>
      <w:bCs/>
      <w:lang w:val="x-none"/>
    </w:rPr>
  </w:style>
  <w:style w:type="character" w:styleId="PageNumber">
    <w:name w:val="page number"/>
    <w:basedOn w:val="DefaultParagraphFont"/>
    <w:rsid w:val="00FA4669"/>
  </w:style>
  <w:style w:type="paragraph" w:customStyle="1" w:styleId="MSsmalltype">
    <w:name w:val="_MS small type"/>
    <w:basedOn w:val="Normal"/>
    <w:rsid w:val="00FA4669"/>
    <w:rPr>
      <w:rFonts w:eastAsia="Times"/>
      <w:sz w:val="16"/>
    </w:rPr>
  </w:style>
  <w:style w:type="paragraph" w:customStyle="1" w:styleId="MSbodytext">
    <w:name w:val="_MS body text"/>
    <w:basedOn w:val="Normal"/>
    <w:rsid w:val="00FA4669"/>
    <w:pPr>
      <w:spacing w:before="120" w:after="120"/>
      <w:jc w:val="both"/>
    </w:pPr>
    <w:rPr>
      <w:rFonts w:eastAsia="Times"/>
      <w:kern w:val="18"/>
    </w:rPr>
  </w:style>
  <w:style w:type="character" w:styleId="Hyperlink">
    <w:name w:val="Hyperlink"/>
    <w:uiPriority w:val="99"/>
    <w:rsid w:val="00FA4669"/>
    <w:rPr>
      <w:color w:val="0000FF"/>
      <w:u w:val="single"/>
    </w:rPr>
  </w:style>
  <w:style w:type="character" w:styleId="CommentReference">
    <w:name w:val="annotation reference"/>
    <w:uiPriority w:val="99"/>
    <w:rsid w:val="00FA4669"/>
    <w:rPr>
      <w:sz w:val="16"/>
      <w:szCs w:val="16"/>
    </w:rPr>
  </w:style>
  <w:style w:type="paragraph" w:styleId="BalloonText">
    <w:name w:val="Balloon Text"/>
    <w:basedOn w:val="Normal"/>
    <w:link w:val="BalloonTextChar"/>
    <w:uiPriority w:val="99"/>
    <w:semiHidden/>
    <w:unhideWhenUsed/>
    <w:rsid w:val="00FA4669"/>
    <w:rPr>
      <w:rFonts w:ascii="Tahoma" w:hAnsi="Tahoma" w:cs="Tahoma"/>
      <w:sz w:val="16"/>
      <w:szCs w:val="16"/>
    </w:rPr>
  </w:style>
  <w:style w:type="character" w:customStyle="1" w:styleId="BalloonTextChar">
    <w:name w:val="Balloon Text Char"/>
    <w:basedOn w:val="DefaultParagraphFont"/>
    <w:link w:val="BalloonText"/>
    <w:uiPriority w:val="99"/>
    <w:semiHidden/>
    <w:rsid w:val="00FA4669"/>
    <w:rPr>
      <w:rFonts w:ascii="Tahoma" w:eastAsia="MS Mincho" w:hAnsi="Tahoma" w:cs="Tahoma"/>
      <w:bCs/>
      <w:sz w:val="16"/>
      <w:szCs w:val="16"/>
    </w:rPr>
  </w:style>
  <w:style w:type="paragraph" w:styleId="CommentText">
    <w:name w:val="annotation text"/>
    <w:basedOn w:val="Normal"/>
    <w:link w:val="CommentTextChar"/>
    <w:unhideWhenUsed/>
    <w:rsid w:val="008B3553"/>
  </w:style>
  <w:style w:type="character" w:customStyle="1" w:styleId="CommentTextChar">
    <w:name w:val="Comment Text Char"/>
    <w:basedOn w:val="DefaultParagraphFont"/>
    <w:link w:val="CommentText"/>
    <w:rsid w:val="008B3553"/>
    <w:rPr>
      <w:rFonts w:eastAsia="MS Mincho" w:cs="Arial"/>
      <w:bCs/>
    </w:rPr>
  </w:style>
  <w:style w:type="paragraph" w:styleId="CommentSubject">
    <w:name w:val="annotation subject"/>
    <w:basedOn w:val="CommentText"/>
    <w:next w:val="CommentText"/>
    <w:link w:val="CommentSubjectChar"/>
    <w:uiPriority w:val="99"/>
    <w:semiHidden/>
    <w:unhideWhenUsed/>
    <w:rsid w:val="008B3553"/>
    <w:rPr>
      <w:b/>
    </w:rPr>
  </w:style>
  <w:style w:type="character" w:customStyle="1" w:styleId="CommentSubjectChar">
    <w:name w:val="Comment Subject Char"/>
    <w:basedOn w:val="CommentTextChar"/>
    <w:link w:val="CommentSubject"/>
    <w:uiPriority w:val="99"/>
    <w:semiHidden/>
    <w:rsid w:val="008B3553"/>
    <w:rPr>
      <w:rFonts w:eastAsia="MS Mincho" w:cs="Arial"/>
      <w:b/>
      <w:bCs/>
    </w:rPr>
  </w:style>
  <w:style w:type="paragraph" w:styleId="Revision">
    <w:name w:val="Revision"/>
    <w:hidden/>
    <w:uiPriority w:val="99"/>
    <w:semiHidden/>
    <w:rsid w:val="000E1F33"/>
    <w:rPr>
      <w:rFonts w:eastAsia="MS Mincho" w:cs="Arial"/>
      <w:bCs/>
    </w:rPr>
  </w:style>
  <w:style w:type="character" w:customStyle="1" w:styleId="UnresolvedMention1">
    <w:name w:val="Unresolved Mention1"/>
    <w:basedOn w:val="DefaultParagraphFont"/>
    <w:uiPriority w:val="99"/>
    <w:semiHidden/>
    <w:unhideWhenUsed/>
    <w:rsid w:val="0082567A"/>
    <w:rPr>
      <w:color w:val="605E5C"/>
      <w:shd w:val="clear" w:color="auto" w:fill="E1DFDD"/>
    </w:rPr>
  </w:style>
  <w:style w:type="table" w:customStyle="1" w:styleId="TDFTableGridStyle">
    <w:name w:val="TDFTableGridStyle"/>
    <w:basedOn w:val="TableNormal"/>
    <w:uiPriority w:val="99"/>
    <w:unhideWhenUsed/>
    <w:pPr>
      <w:spacing w:after="200" w:line="276" w:lineRule="auto"/>
    </w:pPr>
    <w:rPr>
      <w:rFonts w:eastAsia="Arial" w:cs="Arial"/>
    </w:rPr>
    <w:tblPr/>
  </w:style>
  <w:style w:type="character" w:styleId="PlaceholderText">
    <w:name w:val="Placeholder Text"/>
    <w:basedOn w:val="DefaultParagraphFont"/>
    <w:uiPriority w:val="99"/>
    <w:semiHidden/>
    <w:rsid w:val="00AF68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54727">
      <w:bodyDiv w:val="1"/>
      <w:marLeft w:val="0"/>
      <w:marRight w:val="0"/>
      <w:marTop w:val="0"/>
      <w:marBottom w:val="0"/>
      <w:divBdr>
        <w:top w:val="none" w:sz="0" w:space="0" w:color="auto"/>
        <w:left w:val="none" w:sz="0" w:space="0" w:color="auto"/>
        <w:bottom w:val="none" w:sz="0" w:space="0" w:color="auto"/>
        <w:right w:val="none" w:sz="0" w:space="0" w:color="auto"/>
      </w:divBdr>
    </w:div>
    <w:div w:id="363676876">
      <w:bodyDiv w:val="1"/>
      <w:marLeft w:val="0"/>
      <w:marRight w:val="0"/>
      <w:marTop w:val="0"/>
      <w:marBottom w:val="0"/>
      <w:divBdr>
        <w:top w:val="none" w:sz="0" w:space="0" w:color="auto"/>
        <w:left w:val="none" w:sz="0" w:space="0" w:color="auto"/>
        <w:bottom w:val="none" w:sz="0" w:space="0" w:color="auto"/>
        <w:right w:val="none" w:sz="0" w:space="0" w:color="auto"/>
      </w:divBdr>
    </w:div>
    <w:div w:id="131861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hyperlink" Target="http://www.microsoft.com/licensing/contracts"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yperlink" Target="https://www.microsoft.com/licensing/servicecenter"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hyperlink" Target="http://www.microsoft.com/licensing/contracts" TargetMode="External" Id="rId19"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theme" Target="theme/theme1.xml" Id="rId22" /><Relationship Type="http://schemas.openxmlformats.org/officeDocument/2006/relationships/customXml" Target="/customXML/item7.xml" Id="Rb523fa594ae74a33"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7.xml.rels>&#65279;<?xml version="1.0" encoding="utf-8"?><Relationships xmlns="http://schemas.openxmlformats.org/package/2006/relationships"><Relationship Type="http://schemas.openxmlformats.org/officeDocument/2006/relationships/customXmlProps" Target="/customXML/itemProps7.xml" Id="R1a05d0113ad947b0" /></Relationships>
</file>

<file path=customXML/item7.xml><?xml version="1.0" encoding="utf-8"?>
<TemplateItem xmlns:xsi="http://www.w3.org/2001/XMLSchema-instance" xmlns:xsd="http://www.w3.org/2001/XMLSchema">
  <ID>0</ID>
  <Guid>00000000-0000-0000-0000-000000000000</Guid>
  <Name>EA20201EnrGov(US)SLG(ENG)(Oct2019)(IU)_POR_16012</Name>
  <Version>0</Version>
  <Type>TemplateDocument</Type>
  <CategoryID>4</CategoryID>
  <Status>Active</Status>
  <LanguageID>0</LanguageID>
  <LocaleID>1033</LocaleID>
  <CountryID>0</CountryID>
  <PackageTypeId>0</PackageTypeId>
  <Description>EA20201EnrGov(US)SLG(ENG)(Oct2019)(IU)_POR_16012.docx</Description>
  <Keywords/>
  <ContentXml/>
  <CriteriaCollection>
    <Criteria ID="1">
      <Program>14</Program>
      <ProgramVersion>41</ProgramVersion>
      <CustomerType>0</CustomerType>
      <ChannelModelCollection>
        <ChannelModel>
          <Id>2</Id>
        </ChannelModel>
      </ChannelModelCollection>
      <ContractTypeCollection>
        <ContractType>
          <Id>95</Id>
        </ContractType>
      </ContractTypeCollection>
      <AgreementTypeCollection/>
      <RegionCollection>
        <Region>
          <Id>8</Id>
          <CountryCollection>
            <Country>
              <Id>183</Id>
            </Country>
          </CountryCollection>
        </Region>
      </RegionCollection>
    </Criteria>
  </CriteriaCollection>
  <Reason/>
  <Owner>FAREAST\v-kusri</Owner>
  <StartEffectiveDate>2020-01-10T00:00:00</StartEffectiveDate>
  <EndEffectiveDate>2999-01-01T00:00:00</EndEffectiveDate>
  <PublishNewVersion>false</PublishNewVersion>
  <Required>false</Required>
  <TemplateItemCollection/>
  <TemplateType>3</TemplateType>
  <DocumentNumber>1129</DocumentNumber>
  <IsVersioned>true</IsVersioned>
  <LocalizedContentCollection/>
  <PackageItemCollection/>
  <CreatedBy>FAREAST\v-kusri</CreatedBy>
  <CreatedDate>2020-01-10T05:12:00</CreatedDate>
  <ModifiedBy>FAREAST\v-snlat</ModifiedBy>
  <ModifiedDate>2020-01-10T06:29:48.943</ModifiedDate>
  <ChangeControl>AAAAAAMbBpc=</ChangeControl>
</TemplateItem>
</file>

<file path=customXML/itemProps7.xml><?xml version="1.0" encoding="utf-8"?>
<ds:datastoreItem xmlns:ds="http://schemas.openxmlformats.org/officeDocument/2006/customXml" ds:itemID="{7B5A57B3-777A-4325-B4AC-E9916AECBD5E}">
  <ds:schemaRefs>
    <ds:schemaRef ds:uri="http://www.w3.org/2001/XMLSchema"/>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2C5690629DDA44AA50B9F6EBC5E570" ma:contentTypeVersion="10" ma:contentTypeDescription="Create a new document." ma:contentTypeScope="" ma:versionID="77638bbde403c1b44e1062fa000ac8a1">
  <xsd:schema xmlns:xsd="http://www.w3.org/2001/XMLSchema" xmlns:xs="http://www.w3.org/2001/XMLSchema" xmlns:p="http://schemas.microsoft.com/office/2006/metadata/properties" xmlns:ns2="6923542d-6231-4654-a3f3-0d61c5195237" xmlns:ns3="d933bd70-6241-4362-98e9-16cf9384dc43" targetNamespace="http://schemas.microsoft.com/office/2006/metadata/properties" ma:root="true" ma:fieldsID="f7b22f8a385ce846d607e56d8bea1635" ns2:_="" ns3:_="">
    <xsd:import namespace="6923542d-6231-4654-a3f3-0d61c5195237"/>
    <xsd:import namespace="d933bd70-6241-4362-98e9-16cf9384dc4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3542d-6231-4654-a3f3-0d61c519523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933bd70-6241-4362-98e9-16cf9384dc4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d933bd70-6241-4362-98e9-16cf9384dc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1F0C6-4C28-41F7-A347-EEA16E65A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3542d-6231-4654-a3f3-0d61c5195237"/>
    <ds:schemaRef ds:uri="d933bd70-6241-4362-98e9-16cf9384d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ABEBED-F3B2-41EC-81E1-513C11A30B2B}">
  <ds:schemaRefs>
    <ds:schemaRef ds:uri="http://schemas.microsoft.com/office/2006/metadata/properties"/>
    <ds:schemaRef ds:uri="http://schemas.microsoft.com/office/infopath/2007/PartnerControls"/>
    <ds:schemaRef ds:uri="d933bd70-6241-4362-98e9-16cf9384dc43"/>
  </ds:schemaRefs>
</ds:datastoreItem>
</file>

<file path=customXml/itemProps3.xml><?xml version="1.0" encoding="utf-8"?>
<ds:datastoreItem xmlns:ds="http://schemas.openxmlformats.org/officeDocument/2006/customXml" ds:itemID="{942BA754-8A2D-47B3-9C64-FF366D7092BF}">
  <ds:schemaRefs>
    <ds:schemaRef ds:uri="http://schemas.microsoft.com/sharepoint/v3/contenttype/forms"/>
  </ds:schemaRefs>
</ds:datastoreItem>
</file>

<file path=customXml/itemProps5.xml><?xml version="1.0" encoding="utf-8"?>
<ds:datastoreItem xmlns:ds="http://schemas.openxmlformats.org/officeDocument/2006/customXml" ds:itemID="{6EA68C14-04BD-4C45-B8E2-A0DDAC2C3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4342</Words>
  <Characters>24751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Sneha Latha (WIPRO LIMITED)</dc:creator>
  <cp:keywords/>
  <dc:description/>
  <cp:lastModifiedBy>Sneha Latha</cp:lastModifiedBy>
  <cp:revision>2</cp:revision>
  <dcterms:created xsi:type="dcterms:W3CDTF">2020-01-10T05:12:00Z</dcterms:created>
  <dcterms:modified xsi:type="dcterms:W3CDTF">2020-01-10T05:12:00Z</dcterms:modified>
</cp:coreProperties>
</file>