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F947" w14:textId="77777777" w:rsidR="00170E9B" w:rsidRPr="008F2456" w:rsidRDefault="00170E9B" w:rsidP="00170E9B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2771268" wp14:editId="641F7565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51A710C1" w14:textId="77777777" w:rsidR="00170E9B" w:rsidRPr="008F2456" w:rsidRDefault="00170E9B" w:rsidP="00170E9B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113A8E8A" w14:textId="77777777" w:rsidR="00170E9B" w:rsidRPr="008F2456" w:rsidRDefault="00170E9B" w:rsidP="00170E9B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0E7AF01E" w14:textId="77777777" w:rsidR="00170E9B" w:rsidRPr="008F2456" w:rsidRDefault="00170E9B" w:rsidP="00170E9B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1D5A7A47" w14:textId="77777777" w:rsidR="00170E9B" w:rsidRDefault="00170E9B" w:rsidP="00170E9B">
      <w:pPr>
        <w:rPr>
          <w:b/>
          <w:bCs/>
        </w:rPr>
      </w:pPr>
    </w:p>
    <w:p w14:paraId="3311C54B" w14:textId="77777777" w:rsidR="00170E9B" w:rsidRDefault="00170E9B" w:rsidP="00170E9B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4BCA9D5F" w14:textId="2AE9507B" w:rsidR="00170E9B" w:rsidRPr="000232F4" w:rsidRDefault="00170E9B" w:rsidP="00170E9B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ab/>
        <w:t xml:space="preserve">June </w:t>
      </w:r>
      <w:r w:rsidR="007E113E">
        <w:rPr>
          <w:rFonts w:eastAsia="Calibri" w:cstheme="minorHAnsi"/>
          <w:b/>
          <w:color w:val="231F20"/>
          <w:sz w:val="28"/>
          <w:szCs w:val="28"/>
        </w:rPr>
        <w:t>11</w:t>
      </w:r>
      <w:r>
        <w:rPr>
          <w:rFonts w:eastAsia="Calibri" w:cstheme="minorHAnsi"/>
          <w:b/>
          <w:color w:val="231F20"/>
          <w:sz w:val="28"/>
          <w:szCs w:val="28"/>
        </w:rPr>
        <w:t xml:space="preserve">, 2024 </w:t>
      </w:r>
    </w:p>
    <w:p w14:paraId="37041829" w14:textId="677F9BFB" w:rsidR="00170E9B" w:rsidRDefault="00170E9B" w:rsidP="00170E9B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 xml:space="preserve">Contact: </w:t>
      </w:r>
      <w:r w:rsidR="00E7760E">
        <w:rPr>
          <w:rFonts w:eastAsia="Calibri" w:cstheme="minorHAnsi"/>
          <w:color w:val="231F20"/>
          <w:sz w:val="24"/>
          <w:szCs w:val="24"/>
        </w:rPr>
        <w:t>Jennifer Weitzel</w:t>
      </w:r>
      <w:r w:rsidR="00E7760E">
        <w:rPr>
          <w:rFonts w:eastAsia="Calibri" w:cstheme="minorHAnsi"/>
          <w:color w:val="231F20"/>
          <w:sz w:val="24"/>
          <w:szCs w:val="24"/>
        </w:rPr>
        <w:tab/>
      </w:r>
    </w:p>
    <w:p w14:paraId="331F9DC9" w14:textId="42D5B055" w:rsidR="00170E9B" w:rsidRDefault="00170E9B" w:rsidP="00170E9B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Title</w:t>
      </w:r>
      <w:r w:rsidR="00E7760E">
        <w:rPr>
          <w:rFonts w:eastAsia="Calibri" w:cstheme="minorHAnsi"/>
          <w:color w:val="231F20"/>
          <w:sz w:val="24"/>
          <w:szCs w:val="24"/>
        </w:rPr>
        <w:t xml:space="preserve">: Interim </w:t>
      </w:r>
      <w:r w:rsidR="00BF0B79">
        <w:rPr>
          <w:rFonts w:eastAsia="Calibri" w:cstheme="minorHAnsi"/>
          <w:color w:val="231F20"/>
          <w:sz w:val="24"/>
          <w:szCs w:val="24"/>
        </w:rPr>
        <w:t>Director/</w:t>
      </w:r>
      <w:r w:rsidR="007E113E">
        <w:rPr>
          <w:rFonts w:eastAsia="Calibri" w:cstheme="minorHAnsi"/>
          <w:color w:val="231F20"/>
          <w:sz w:val="24"/>
          <w:szCs w:val="24"/>
        </w:rPr>
        <w:t>Health Officer</w:t>
      </w:r>
    </w:p>
    <w:p w14:paraId="5EF4E708" w14:textId="12FF2F80" w:rsidR="00170E9B" w:rsidRDefault="00170E9B" w:rsidP="00170E9B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Public Health Sauk County</w:t>
      </w:r>
      <w:r w:rsidRPr="00A02924">
        <w:rPr>
          <w:rFonts w:eastAsia="Calibri" w:cstheme="minorHAnsi"/>
          <w:color w:val="231F20"/>
          <w:sz w:val="24"/>
          <w:szCs w:val="24"/>
        </w:rPr>
        <w:br/>
      </w:r>
      <w:r w:rsidR="00E7760E">
        <w:rPr>
          <w:rFonts w:eastAsia="Calibri" w:cstheme="minorHAnsi"/>
          <w:color w:val="231F20"/>
          <w:sz w:val="24"/>
          <w:szCs w:val="24"/>
        </w:rPr>
        <w:t>608-963-9178</w:t>
      </w:r>
      <w:r>
        <w:rPr>
          <w:rFonts w:eastAsia="Calibri" w:cstheme="minorHAnsi"/>
          <w:color w:val="231F20"/>
          <w:sz w:val="24"/>
          <w:szCs w:val="24"/>
        </w:rPr>
        <w:t xml:space="preserve"> </w:t>
      </w:r>
      <w:r w:rsidR="00E7760E">
        <w:rPr>
          <w:rFonts w:eastAsia="Calibri" w:cstheme="minorHAnsi"/>
          <w:color w:val="231F20"/>
          <w:sz w:val="24"/>
          <w:szCs w:val="24"/>
        </w:rPr>
        <w:t>Jennifer.weitzel@saukcountywi.gov</w:t>
      </w:r>
    </w:p>
    <w:p w14:paraId="3F3E59C0" w14:textId="77777777" w:rsidR="00170E9B" w:rsidRPr="00A02924" w:rsidRDefault="00170E9B" w:rsidP="00170E9B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</w:p>
    <w:p w14:paraId="7B68D706" w14:textId="77777777" w:rsidR="00E64004" w:rsidRDefault="00E64004" w:rsidP="00170E9B">
      <w:pPr>
        <w:rPr>
          <w:rFonts w:cstheme="minorHAnsi"/>
          <w:b/>
          <w:bCs/>
          <w:noProof/>
        </w:rPr>
      </w:pPr>
    </w:p>
    <w:p w14:paraId="5605FC61" w14:textId="54D001E9" w:rsidR="00170E9B" w:rsidRDefault="007E113E" w:rsidP="00170E9B">
      <w:pPr>
        <w:rPr>
          <w:b/>
          <w:bCs/>
          <w:sz w:val="32"/>
          <w:szCs w:val="32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30B1984" wp14:editId="37638049">
            <wp:simplePos x="0" y="0"/>
            <wp:positionH relativeFrom="column">
              <wp:posOffset>3676650</wp:posOffset>
            </wp:positionH>
            <wp:positionV relativeFrom="paragraph">
              <wp:posOffset>491490</wp:posOffset>
            </wp:positionV>
            <wp:extent cx="2550160" cy="2905125"/>
            <wp:effectExtent l="0" t="0" r="2540" b="9525"/>
            <wp:wrapThrough wrapText="bothSides">
              <wp:wrapPolygon edited="0">
                <wp:start x="0" y="0"/>
                <wp:lineTo x="0" y="21529"/>
                <wp:lineTo x="21460" y="21529"/>
                <wp:lineTo x="21460" y="0"/>
                <wp:lineTo x="0" y="0"/>
              </wp:wrapPolygon>
            </wp:wrapThrough>
            <wp:docPr id="3" name="Picture 3" descr="A picture containing floor, person, indoor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person, indoor, you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b="14085"/>
                    <a:stretch/>
                  </pic:blipFill>
                  <pic:spPr bwMode="auto">
                    <a:xfrm>
                      <a:off x="0" y="0"/>
                      <a:ext cx="255016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9B">
        <w:rPr>
          <w:b/>
          <w:bCs/>
          <w:sz w:val="32"/>
          <w:szCs w:val="32"/>
        </w:rPr>
        <w:t xml:space="preserve">Public Health Sauk County and Ho-Chunk Nation </w:t>
      </w:r>
      <w:r w:rsidR="00E7760E">
        <w:rPr>
          <w:b/>
          <w:bCs/>
          <w:sz w:val="32"/>
          <w:szCs w:val="32"/>
        </w:rPr>
        <w:t xml:space="preserve">celebrate </w:t>
      </w:r>
      <w:r w:rsidR="00E64004">
        <w:rPr>
          <w:b/>
          <w:bCs/>
          <w:sz w:val="32"/>
          <w:szCs w:val="32"/>
        </w:rPr>
        <w:t xml:space="preserve">the </w:t>
      </w:r>
      <w:r w:rsidR="00E7760E">
        <w:rPr>
          <w:b/>
          <w:bCs/>
          <w:sz w:val="32"/>
          <w:szCs w:val="32"/>
        </w:rPr>
        <w:t>installation of lactation space</w:t>
      </w:r>
    </w:p>
    <w:p w14:paraId="019CF856" w14:textId="6952E555" w:rsidR="00E64004" w:rsidRDefault="00E64004" w:rsidP="00134AD2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  <w:b/>
          <w:bCs/>
          <w:noProof/>
        </w:rPr>
      </w:pPr>
    </w:p>
    <w:p w14:paraId="78513D5A" w14:textId="425F013F" w:rsidR="00170E9B" w:rsidRDefault="00170E9B" w:rsidP="00134AD2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  <w:noProof/>
        </w:rPr>
      </w:pPr>
      <w:r w:rsidRPr="00A2658D">
        <w:rPr>
          <w:rFonts w:asciiTheme="minorHAnsi" w:hAnsiTheme="minorHAnsi" w:cstheme="minorHAnsi"/>
          <w:b/>
          <w:bCs/>
        </w:rPr>
        <w:t>Sauk County, Wis</w:t>
      </w:r>
      <w:r>
        <w:rPr>
          <w:rFonts w:asciiTheme="minorHAnsi" w:hAnsiTheme="minorHAnsi" w:cstheme="minorHAnsi"/>
          <w:b/>
          <w:bCs/>
        </w:rPr>
        <w:t xml:space="preserve">— </w:t>
      </w:r>
      <w:r w:rsidR="00770104">
        <w:rPr>
          <w:rFonts w:asciiTheme="minorHAnsi" w:hAnsiTheme="minorHAnsi" w:cstheme="minorHAnsi"/>
        </w:rPr>
        <w:t>Public Health Sauk County</w:t>
      </w:r>
      <w:r w:rsidRPr="003D0BFF">
        <w:rPr>
          <w:rFonts w:asciiTheme="minorHAnsi" w:hAnsiTheme="minorHAnsi" w:cstheme="minorHAnsi"/>
        </w:rPr>
        <w:t>,</w:t>
      </w:r>
      <w:r w:rsidR="00E64004" w:rsidRPr="00E64004">
        <w:rPr>
          <w:rFonts w:asciiTheme="minorHAnsi" w:hAnsiTheme="minorHAnsi" w:cstheme="minorHAnsi"/>
          <w:b/>
          <w:bCs/>
          <w:noProof/>
        </w:rPr>
        <w:t xml:space="preserve"> </w:t>
      </w:r>
      <w:r w:rsidRPr="003D0BFF">
        <w:rPr>
          <w:rFonts w:asciiTheme="minorHAnsi" w:hAnsiTheme="minorHAnsi" w:cstheme="minorHAnsi"/>
        </w:rPr>
        <w:t xml:space="preserve">in partnership with </w:t>
      </w:r>
      <w:r w:rsidR="00E7760E">
        <w:rPr>
          <w:rFonts w:asciiTheme="minorHAnsi" w:hAnsiTheme="minorHAnsi" w:cstheme="minorHAnsi"/>
        </w:rPr>
        <w:t>the Ho-Chunk Nation</w:t>
      </w:r>
      <w:r w:rsidR="007E4090">
        <w:rPr>
          <w:rFonts w:asciiTheme="minorHAnsi" w:hAnsiTheme="minorHAnsi" w:cstheme="minorHAnsi"/>
        </w:rPr>
        <w:t>,</w:t>
      </w:r>
      <w:r w:rsidRPr="003D0BFF">
        <w:rPr>
          <w:rFonts w:asciiTheme="minorHAnsi" w:hAnsiTheme="minorHAnsi" w:cstheme="minorHAnsi"/>
        </w:rPr>
        <w:t xml:space="preserve"> </w:t>
      </w:r>
      <w:r w:rsidR="00E7760E">
        <w:rPr>
          <w:rFonts w:asciiTheme="minorHAnsi" w:hAnsiTheme="minorHAnsi" w:cstheme="minorHAnsi"/>
        </w:rPr>
        <w:t xml:space="preserve">celebrated the installation of a </w:t>
      </w:r>
      <w:proofErr w:type="spellStart"/>
      <w:r>
        <w:rPr>
          <w:rFonts w:asciiTheme="minorHAnsi" w:hAnsiTheme="minorHAnsi" w:cstheme="minorHAnsi"/>
        </w:rPr>
        <w:t>Mamava</w:t>
      </w:r>
      <w:proofErr w:type="spellEnd"/>
      <w:r w:rsidR="00F232C2" w:rsidRPr="00F232C2">
        <w:rPr>
          <w:rFonts w:asciiTheme="minorHAnsi" w:hAnsiTheme="minorHAnsi" w:cstheme="minorHAnsi"/>
        </w:rPr>
        <w:t>®</w:t>
      </w:r>
      <w:r w:rsidR="00E776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Lactation Pod at the Ho-Chunk House of Wellness on Monday, June 3</w:t>
      </w:r>
      <w:r w:rsidRPr="00170E9B">
        <w:rPr>
          <w:rFonts w:asciiTheme="minorHAnsi" w:hAnsiTheme="minorHAnsi" w:cstheme="minorHAnsi"/>
          <w:vertAlign w:val="superscript"/>
        </w:rPr>
        <w:t>rd</w:t>
      </w:r>
      <w:r w:rsidR="007E4090">
        <w:rPr>
          <w:rFonts w:asciiTheme="minorHAnsi" w:hAnsiTheme="minorHAnsi" w:cstheme="minorHAnsi"/>
        </w:rPr>
        <w:t>,</w:t>
      </w:r>
      <w:r w:rsidR="00E7760E">
        <w:rPr>
          <w:rFonts w:asciiTheme="minorHAnsi" w:hAnsiTheme="minorHAnsi" w:cstheme="minorHAnsi"/>
          <w:vertAlign w:val="superscript"/>
        </w:rPr>
        <w:t xml:space="preserve"> </w:t>
      </w:r>
      <w:r w:rsidR="00E7760E">
        <w:rPr>
          <w:rFonts w:asciiTheme="minorHAnsi" w:hAnsiTheme="minorHAnsi" w:cstheme="minorHAnsi"/>
        </w:rPr>
        <w:t xml:space="preserve">with a ribbon-cutting </w:t>
      </w:r>
      <w:r w:rsidR="00F232C2">
        <w:rPr>
          <w:rFonts w:asciiTheme="minorHAnsi" w:hAnsiTheme="minorHAnsi" w:cstheme="minorHAnsi"/>
        </w:rPr>
        <w:t>ceremony.</w:t>
      </w:r>
      <w:r>
        <w:rPr>
          <w:rFonts w:asciiTheme="minorHAnsi" w:hAnsiTheme="minorHAnsi" w:cstheme="minorHAnsi"/>
        </w:rPr>
        <w:t xml:space="preserve"> The pod serves as a private space for breastfeeding </w:t>
      </w:r>
      <w:r w:rsidR="00F65BB2">
        <w:rPr>
          <w:rFonts w:asciiTheme="minorHAnsi" w:hAnsiTheme="minorHAnsi" w:cstheme="minorHAnsi"/>
        </w:rPr>
        <w:t>and/</w:t>
      </w:r>
      <w:r>
        <w:rPr>
          <w:rFonts w:asciiTheme="minorHAnsi" w:hAnsiTheme="minorHAnsi" w:cstheme="minorHAnsi"/>
        </w:rPr>
        <w:t xml:space="preserve">or pumping for </w:t>
      </w:r>
      <w:r w:rsidR="00E7760E">
        <w:rPr>
          <w:rFonts w:asciiTheme="minorHAnsi" w:hAnsiTheme="minorHAnsi" w:cstheme="minorHAnsi"/>
        </w:rPr>
        <w:t xml:space="preserve">visitors and employees </w:t>
      </w:r>
      <w:r w:rsidR="00F232C2">
        <w:rPr>
          <w:rFonts w:asciiTheme="minorHAnsi" w:hAnsiTheme="minorHAnsi" w:cstheme="minorHAnsi"/>
        </w:rPr>
        <w:t>of the</w:t>
      </w:r>
      <w:r>
        <w:rPr>
          <w:rFonts w:asciiTheme="minorHAnsi" w:hAnsiTheme="minorHAnsi" w:cstheme="minorHAnsi"/>
        </w:rPr>
        <w:t xml:space="preserve"> facility.</w:t>
      </w:r>
    </w:p>
    <w:p w14:paraId="5FAB8E12" w14:textId="71C45CC2" w:rsidR="00170E9B" w:rsidRDefault="007E113E" w:rsidP="00134AD2">
      <w:pPr>
        <w:pStyle w:val="NormalWeb"/>
        <w:spacing w:before="0" w:beforeAutospacing="0" w:after="225" w:afterAutospacing="0" w:line="276" w:lineRule="auto"/>
        <w:rPr>
          <w:rFonts w:asciiTheme="minorHAnsi" w:hAnsiTheme="minorHAnsi" w:cstheme="minorHAnsi"/>
        </w:rPr>
      </w:pPr>
      <w:r w:rsidRPr="00F232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DFB1B" wp14:editId="2665D68F">
                <wp:simplePos x="0" y="0"/>
                <wp:positionH relativeFrom="column">
                  <wp:posOffset>3672205</wp:posOffset>
                </wp:positionH>
                <wp:positionV relativeFrom="paragraph">
                  <wp:posOffset>817880</wp:posOffset>
                </wp:positionV>
                <wp:extent cx="25514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49" y="21120"/>
                    <wp:lineTo x="21449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8E12A4" w14:textId="34C9A93A" w:rsidR="00992115" w:rsidRPr="0006597B" w:rsidRDefault="00992115" w:rsidP="00992115">
                            <w:pPr>
                              <w:pStyle w:val="Caption"/>
                              <w:rPr>
                                <w:rFonts w:eastAsia="Times New Roman"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68481D">
                              <w:fldChar w:fldCharType="begin"/>
                            </w:r>
                            <w:r w:rsidR="0068481D">
                              <w:instrText xml:space="preserve"> SEQ Figure \* ARABIC </w:instrText>
                            </w:r>
                            <w:r w:rsidR="0068481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68481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proofErr w:type="spellStart"/>
                            <w:r w:rsidR="00E7760E">
                              <w:t>Kandyce</w:t>
                            </w:r>
                            <w:proofErr w:type="spellEnd"/>
                            <w:r w:rsidR="00E7760E">
                              <w:t xml:space="preserve"> Dunlap </w:t>
                            </w:r>
                            <w:r>
                              <w:t xml:space="preserve">and </w:t>
                            </w:r>
                            <w:r w:rsidR="00E64004">
                              <w:t xml:space="preserve">Janice Rice at the Ribbon Cutting Ceremony for the </w:t>
                            </w:r>
                            <w:proofErr w:type="spellStart"/>
                            <w:r>
                              <w:t>Mamava</w:t>
                            </w:r>
                            <w:proofErr w:type="spellEnd"/>
                            <w:r w:rsidR="00C77E2E" w:rsidRPr="00F232C2">
                              <w:rPr>
                                <w:rFonts w:cstheme="minorHAnsi"/>
                              </w:rPr>
                              <w:t>®</w:t>
                            </w:r>
                            <w:r>
                              <w:t xml:space="preserve"> Lactation Pod at the Ho-Chunk House of Wellness.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DF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15pt;margin-top:64.4pt;width:200.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" stroked="f">
                <v:textbox inset="0,0,0,0">
                  <w:txbxContent>
                    <w:p w14:paraId="3F8E12A4" w14:textId="34C9A93A" w:rsidR="00992115" w:rsidRPr="0006597B" w:rsidRDefault="00992115" w:rsidP="00992115">
                      <w:pPr>
                        <w:pStyle w:val="Caption"/>
                        <w:rPr>
                          <w:rFonts w:eastAsia="Times New Roman"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68481D">
                        <w:fldChar w:fldCharType="begin"/>
                      </w:r>
                      <w:r w:rsidR="0068481D">
                        <w:instrText xml:space="preserve"> SEQ Figure \* ARABIC </w:instrText>
                      </w:r>
                      <w:r w:rsidR="0068481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68481D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proofErr w:type="spellStart"/>
                      <w:r w:rsidR="00E7760E">
                        <w:t>Kandyce</w:t>
                      </w:r>
                      <w:proofErr w:type="spellEnd"/>
                      <w:r w:rsidR="00E7760E">
                        <w:t xml:space="preserve"> Dunlap </w:t>
                      </w:r>
                      <w:r>
                        <w:t xml:space="preserve">and </w:t>
                      </w:r>
                      <w:r w:rsidR="00E64004">
                        <w:t xml:space="preserve">Janice Rice at the Ribbon Cutting Ceremony for the </w:t>
                      </w:r>
                      <w:proofErr w:type="spellStart"/>
                      <w:r>
                        <w:t>Mamava</w:t>
                      </w:r>
                      <w:proofErr w:type="spellEnd"/>
                      <w:r w:rsidR="00C77E2E" w:rsidRPr="00F232C2">
                        <w:rPr>
                          <w:rFonts w:cstheme="minorHAnsi"/>
                        </w:rPr>
                        <w:t>®</w:t>
                      </w:r>
                      <w:r>
                        <w:t xml:space="preserve"> Lactation Pod at the Ho-Chunk House of Wellness.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0E9B" w:rsidRPr="00134AD2">
        <w:rPr>
          <w:rFonts w:asciiTheme="minorHAnsi" w:hAnsiTheme="minorHAnsi" w:cstheme="minorHAnsi"/>
        </w:rPr>
        <w:t>“</w:t>
      </w:r>
      <w:r w:rsidR="00134AD2">
        <w:rPr>
          <w:rFonts w:asciiTheme="minorHAnsi" w:hAnsiTheme="minorHAnsi" w:cstheme="minorHAnsi"/>
        </w:rPr>
        <w:t>Breastfeeding support is a key service we provide because of how beneficial it is to families,</w:t>
      </w:r>
      <w:r w:rsidR="00E64004" w:rsidRPr="00134AD2">
        <w:rPr>
          <w:rFonts w:asciiTheme="minorHAnsi" w:hAnsiTheme="minorHAnsi" w:cstheme="minorHAnsi"/>
        </w:rPr>
        <w:t>”</w:t>
      </w:r>
      <w:r w:rsidR="00134AD2">
        <w:rPr>
          <w:rFonts w:asciiTheme="minorHAnsi" w:hAnsiTheme="minorHAnsi" w:cstheme="minorHAnsi"/>
        </w:rPr>
        <w:t xml:space="preserve"> says </w:t>
      </w:r>
      <w:proofErr w:type="spellStart"/>
      <w:r w:rsidR="00134AD2">
        <w:rPr>
          <w:rFonts w:asciiTheme="minorHAnsi" w:hAnsiTheme="minorHAnsi" w:cstheme="minorHAnsi"/>
        </w:rPr>
        <w:t>Kandyce</w:t>
      </w:r>
      <w:proofErr w:type="spellEnd"/>
      <w:r w:rsidR="00134AD2">
        <w:rPr>
          <w:rFonts w:asciiTheme="minorHAnsi" w:hAnsiTheme="minorHAnsi" w:cstheme="minorHAnsi"/>
        </w:rPr>
        <w:t xml:space="preserve"> Dunlap, Public Health Director </w:t>
      </w:r>
      <w:r w:rsidR="0068481D">
        <w:rPr>
          <w:rFonts w:asciiTheme="minorHAnsi" w:hAnsiTheme="minorHAnsi" w:cstheme="minorHAnsi"/>
        </w:rPr>
        <w:t>for</w:t>
      </w:r>
      <w:r w:rsidR="00134AD2">
        <w:rPr>
          <w:rFonts w:asciiTheme="minorHAnsi" w:hAnsiTheme="minorHAnsi" w:cstheme="minorHAnsi"/>
        </w:rPr>
        <w:t xml:space="preserve"> the Ho-Chunk Nation</w:t>
      </w:r>
      <w:r w:rsidR="00E64004" w:rsidRPr="00134AD2">
        <w:rPr>
          <w:rFonts w:asciiTheme="minorHAnsi" w:hAnsiTheme="minorHAnsi" w:cstheme="minorHAnsi"/>
        </w:rPr>
        <w:t>.</w:t>
      </w:r>
      <w:r w:rsidR="00134AD2">
        <w:rPr>
          <w:rFonts w:asciiTheme="minorHAnsi" w:hAnsiTheme="minorHAnsi" w:cstheme="minorHAnsi"/>
        </w:rPr>
        <w:t xml:space="preserve"> “Having this dedicated space is a reflection of partnerships and continued commitment to breastfeeding support.”</w:t>
      </w:r>
    </w:p>
    <w:p w14:paraId="1B3325E2" w14:textId="28254267" w:rsidR="00F232C2" w:rsidRDefault="00770104" w:rsidP="007E113E">
      <w:pPr>
        <w:pStyle w:val="Heading3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Public Health Sauk County</w:t>
      </w:r>
      <w:r w:rsid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is</w:t>
      </w:r>
      <w:r w:rsidR="00E7760E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B69B1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looking to provide one local business or organization with a </w:t>
      </w:r>
      <w:proofErr w:type="spellStart"/>
      <w:r w:rsidR="008B69B1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Mamava</w:t>
      </w:r>
      <w:proofErr w:type="spellEnd"/>
      <w:r w:rsidR="003208AE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®</w:t>
      </w:r>
      <w:r w:rsidR="00F232C2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B69B1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Lactation pod. </w:t>
      </w:r>
      <w:r w:rsidR="00F232C2">
        <w:rPr>
          <w:rFonts w:asciiTheme="minorHAnsi" w:hAnsiTheme="minorHAnsi" w:cstheme="minorHAnsi"/>
          <w:b w:val="0"/>
          <w:bCs w:val="0"/>
          <w:sz w:val="24"/>
          <w:szCs w:val="24"/>
        </w:rPr>
        <w:t>This funding is</w:t>
      </w:r>
      <w:r w:rsidR="00F232C2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232C2" w:rsidRPr="00F232C2">
        <w:rPr>
          <w:rFonts w:ascii="Calibri" w:hAnsi="Calibri" w:cs="Calibri"/>
          <w:b w:val="0"/>
          <w:bCs w:val="0"/>
          <w:color w:val="242424"/>
          <w:sz w:val="24"/>
          <w:szCs w:val="24"/>
          <w:shd w:val="clear" w:color="auto" w:fill="FFFFFF"/>
        </w:rPr>
        <w:t>provided by</w:t>
      </w:r>
      <w:r w:rsidR="00F232C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F232C2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the US American Rescue Plan Act of 2021 to the Wisconsin Department of Health Services.</w:t>
      </w:r>
      <w:r w:rsid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E113E">
        <w:rPr>
          <w:rFonts w:asciiTheme="minorHAnsi" w:hAnsiTheme="minorHAnsi" w:cstheme="minorHAnsi"/>
          <w:b w:val="0"/>
          <w:bCs w:val="0"/>
          <w:sz w:val="24"/>
          <w:szCs w:val="24"/>
        </w:rPr>
        <w:t>“We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look forward to promoting the culture of breastfeeding </w:t>
      </w:r>
      <w:r w:rsidR="00C35578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 Sauk County with the placement of another </w:t>
      </w:r>
      <w:proofErr w:type="spellStart"/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>Mamava</w:t>
      </w:r>
      <w:proofErr w:type="spellEnd"/>
      <w:r w:rsidR="007E113E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®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actation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od.” Says Jennifer Weitzel, Interim </w:t>
      </w:r>
      <w:r w:rsidR="00BF0B79">
        <w:rPr>
          <w:rFonts w:asciiTheme="minorHAnsi" w:hAnsiTheme="minorHAnsi" w:cstheme="minorHAnsi"/>
          <w:b w:val="0"/>
          <w:bCs w:val="0"/>
          <w:sz w:val="24"/>
          <w:szCs w:val="24"/>
        </w:rPr>
        <w:t>Director/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Health Officer for </w:t>
      </w:r>
      <w:r w:rsidR="00BF0B7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Public Health </w:t>
      </w:r>
      <w:r w:rsidR="002F286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Sauk County. </w:t>
      </w:r>
      <w:r w:rsidR="008B69B1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To</w:t>
      </w:r>
      <w:r w:rsid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B69B1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>learn more</w:t>
      </w:r>
      <w:r w:rsidR="00F65BB2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 apply, please visit</w:t>
      </w:r>
      <w:r w:rsidR="007E113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6" w:history="1">
        <w:r w:rsidR="007E113E" w:rsidRPr="005E65A8">
          <w:rPr>
            <w:rStyle w:val="Hyperlink"/>
            <w:rFonts w:asciiTheme="majorHAnsi" w:hAnsiTheme="majorHAnsi" w:cstheme="majorHAnsi"/>
            <w:sz w:val="24"/>
            <w:szCs w:val="24"/>
          </w:rPr>
          <w:t>https://www.co.sauk.wi.us/publichealth/apply-lactation-pod</w:t>
        </w:r>
      </w:hyperlink>
      <w:r w:rsidR="00F65BB2" w:rsidRPr="00F232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00A296C1" w14:textId="77777777" w:rsidR="007E113E" w:rsidRDefault="007E113E" w:rsidP="007E113E">
      <w:pPr>
        <w:spacing w:line="276" w:lineRule="auto"/>
        <w:rPr>
          <w:b/>
          <w:bCs/>
          <w:sz w:val="24"/>
          <w:szCs w:val="24"/>
        </w:rPr>
      </w:pPr>
    </w:p>
    <w:p w14:paraId="57D0ED8C" w14:textId="68F1003A" w:rsidR="007E113E" w:rsidRPr="00811E10" w:rsidRDefault="007E113E" w:rsidP="007E113E">
      <w:pPr>
        <w:spacing w:line="276" w:lineRule="auto"/>
        <w:rPr>
          <w:b/>
          <w:bCs/>
          <w:sz w:val="24"/>
          <w:szCs w:val="24"/>
        </w:rPr>
      </w:pPr>
      <w:r w:rsidRPr="00811E10">
        <w:rPr>
          <w:b/>
          <w:bCs/>
          <w:sz w:val="24"/>
          <w:szCs w:val="24"/>
        </w:rPr>
        <w:t>About Public Health Sauk County</w:t>
      </w:r>
    </w:p>
    <w:p w14:paraId="0535F69E" w14:textId="77777777" w:rsidR="007E113E" w:rsidRPr="0094016E" w:rsidRDefault="007E113E" w:rsidP="007E113E">
      <w:pPr>
        <w:spacing w:line="276" w:lineRule="auto"/>
        <w:rPr>
          <w:sz w:val="24"/>
          <w:szCs w:val="24"/>
        </w:rPr>
      </w:pPr>
      <w:r w:rsidRPr="00811E10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7" w:history="1">
        <w:r w:rsidRPr="00811E10">
          <w:rPr>
            <w:rStyle w:val="Hyperlink"/>
            <w:sz w:val="24"/>
            <w:szCs w:val="24"/>
          </w:rPr>
          <w:t>https://www.co.sauk.wi.us/publichealth</w:t>
        </w:r>
      </w:hyperlink>
      <w:r w:rsidRPr="00811E10">
        <w:rPr>
          <w:sz w:val="24"/>
          <w:szCs w:val="24"/>
        </w:rPr>
        <w:t xml:space="preserve">. </w:t>
      </w:r>
    </w:p>
    <w:p w14:paraId="3F19B210" w14:textId="40A84452" w:rsidR="007E113E" w:rsidRPr="008C1B84" w:rsidRDefault="007E113E" w:rsidP="008C1B84">
      <w:pPr>
        <w:pStyle w:val="NormalWeb"/>
        <w:spacing w:before="0" w:beforeAutospacing="0" w:after="225" w:afterAutospacing="0" w:line="276" w:lineRule="auto"/>
        <w:jc w:val="center"/>
      </w:pPr>
      <w:r>
        <w:t>###</w:t>
      </w:r>
    </w:p>
    <w:sectPr w:rsidR="007E113E" w:rsidRPr="008C1B84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9B"/>
    <w:rsid w:val="000379C4"/>
    <w:rsid w:val="00134AD2"/>
    <w:rsid w:val="00170E9B"/>
    <w:rsid w:val="002508F5"/>
    <w:rsid w:val="002F286D"/>
    <w:rsid w:val="003208AE"/>
    <w:rsid w:val="0068481D"/>
    <w:rsid w:val="00770104"/>
    <w:rsid w:val="007E113E"/>
    <w:rsid w:val="007E4090"/>
    <w:rsid w:val="008B69B1"/>
    <w:rsid w:val="008C1B84"/>
    <w:rsid w:val="00992115"/>
    <w:rsid w:val="00BF0B79"/>
    <w:rsid w:val="00C35578"/>
    <w:rsid w:val="00C77E2E"/>
    <w:rsid w:val="00E64004"/>
    <w:rsid w:val="00E7760E"/>
    <w:rsid w:val="00F232C2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32150"/>
  <w15:chartTrackingRefBased/>
  <w15:docId w15:val="{51AAD5E1-20D0-4A6F-9E41-22FF88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9B"/>
  </w:style>
  <w:style w:type="paragraph" w:styleId="Heading3">
    <w:name w:val="heading 3"/>
    <w:basedOn w:val="Normal"/>
    <w:link w:val="Heading3Char"/>
    <w:uiPriority w:val="9"/>
    <w:qFormat/>
    <w:rsid w:val="00320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E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E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0E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0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9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5BB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921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E7760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20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-provider">
    <w:name w:val="ui-provider"/>
    <w:basedOn w:val="DefaultParagraphFont"/>
    <w:rsid w:val="00F232C2"/>
  </w:style>
  <w:style w:type="character" w:styleId="FollowedHyperlink">
    <w:name w:val="FollowedHyperlink"/>
    <w:basedOn w:val="DefaultParagraphFont"/>
    <w:uiPriority w:val="99"/>
    <w:semiHidden/>
    <w:unhideWhenUsed/>
    <w:rsid w:val="00BF0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.sauk.wi.us/public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sauk.wi.us/publichealth/apply-lactation-po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1660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5</cp:revision>
  <dcterms:created xsi:type="dcterms:W3CDTF">2024-06-11T16:35:00Z</dcterms:created>
  <dcterms:modified xsi:type="dcterms:W3CDTF">2024-06-11T17:29:00Z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c0a29cef-327b-430b-9147-1c1ec01c82c9</vt:lpwstr>
  </property>
</Properties>
</file>