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6D33" w14:textId="77777777" w:rsidR="008E7C86" w:rsidRPr="008F2456" w:rsidRDefault="008E7C86" w:rsidP="008E7C86">
      <w:pPr>
        <w:pStyle w:val="Header"/>
        <w:tabs>
          <w:tab w:val="clear" w:pos="4680"/>
        </w:tabs>
        <w:jc w:val="right"/>
        <w:rPr>
          <w:rFonts w:ascii="Segoe UI" w:hAnsi="Segoe UI" w:cs="Segoe UI"/>
          <w:b/>
          <w:sz w:val="36"/>
          <w:szCs w:val="36"/>
        </w:rPr>
      </w:pPr>
      <w:r w:rsidRPr="008F2456">
        <w:rPr>
          <w:rFonts w:ascii="Segoe UI" w:hAnsi="Segoe UI" w:cs="Segoe U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A8D776F" wp14:editId="102BA7BB">
            <wp:simplePos x="0" y="0"/>
            <wp:positionH relativeFrom="column">
              <wp:posOffset>0</wp:posOffset>
            </wp:positionH>
            <wp:positionV relativeFrom="paragraph">
              <wp:posOffset>-142875</wp:posOffset>
            </wp:positionV>
            <wp:extent cx="1146175" cy="1333500"/>
            <wp:effectExtent l="0" t="0" r="0" b="0"/>
            <wp:wrapNone/>
            <wp:docPr id="37" name="Picture 3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picture containing tex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94" b="586"/>
                    <a:stretch/>
                  </pic:blipFill>
                  <pic:spPr bwMode="auto">
                    <a:xfrm>
                      <a:off x="0" y="0"/>
                      <a:ext cx="1146175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456">
        <w:rPr>
          <w:rFonts w:ascii="Segoe UI" w:hAnsi="Segoe UI" w:cs="Segoe UI"/>
          <w:b/>
          <w:sz w:val="36"/>
          <w:szCs w:val="36"/>
        </w:rPr>
        <w:t>Public Health</w:t>
      </w:r>
      <w:r w:rsidRPr="008F2456">
        <w:rPr>
          <w:rFonts w:ascii="Segoe UI" w:hAnsi="Segoe UI" w:cs="Segoe UI"/>
          <w:noProof/>
          <w:sz w:val="22"/>
          <w:szCs w:val="22"/>
        </w:rPr>
        <w:t xml:space="preserve"> </w:t>
      </w:r>
      <w:r w:rsidRPr="008F2456">
        <w:rPr>
          <w:rFonts w:ascii="Segoe UI" w:hAnsi="Segoe UI" w:cs="Segoe UI"/>
          <w:b/>
          <w:sz w:val="36"/>
          <w:szCs w:val="36"/>
        </w:rPr>
        <w:t xml:space="preserve">Sauk County </w:t>
      </w:r>
    </w:p>
    <w:p w14:paraId="23882980" w14:textId="77777777" w:rsidR="008E7C86" w:rsidRPr="008F2456" w:rsidRDefault="008E7C86" w:rsidP="008E7C86">
      <w:pPr>
        <w:pStyle w:val="Header"/>
        <w:tabs>
          <w:tab w:val="clear" w:pos="4680"/>
        </w:tabs>
        <w:jc w:val="right"/>
        <w:rPr>
          <w:rFonts w:ascii="Segoe UI" w:hAnsi="Segoe UI" w:cs="Segoe UI"/>
          <w:b/>
          <w:sz w:val="36"/>
          <w:szCs w:val="36"/>
        </w:rPr>
      </w:pPr>
      <w:r w:rsidRPr="008F2456">
        <w:rPr>
          <w:rFonts w:ascii="Segoe UI" w:hAnsi="Segoe UI" w:cs="Segoe UI"/>
          <w:sz w:val="22"/>
          <w:szCs w:val="22"/>
        </w:rPr>
        <w:t>505 Broadway Street, Suite 372</w:t>
      </w:r>
    </w:p>
    <w:p w14:paraId="39ACE386" w14:textId="77777777" w:rsidR="008E7C86" w:rsidRPr="008F2456" w:rsidRDefault="008E7C86" w:rsidP="008E7C86">
      <w:pPr>
        <w:pStyle w:val="Header"/>
        <w:tabs>
          <w:tab w:val="clear" w:pos="4680"/>
        </w:tabs>
        <w:jc w:val="right"/>
        <w:rPr>
          <w:rFonts w:ascii="Segoe UI" w:hAnsi="Segoe UI" w:cs="Segoe UI"/>
          <w:sz w:val="22"/>
          <w:szCs w:val="22"/>
        </w:rPr>
      </w:pPr>
      <w:r w:rsidRPr="008F2456">
        <w:rPr>
          <w:rFonts w:ascii="Segoe UI" w:hAnsi="Segoe UI" w:cs="Segoe UI"/>
          <w:sz w:val="22"/>
          <w:szCs w:val="22"/>
        </w:rPr>
        <w:t>Baraboo, WI 53913</w:t>
      </w:r>
    </w:p>
    <w:p w14:paraId="38A16538" w14:textId="77777777" w:rsidR="008E7C86" w:rsidRPr="008F2456" w:rsidRDefault="008E7C86" w:rsidP="008E7C86">
      <w:pPr>
        <w:pStyle w:val="Header"/>
        <w:tabs>
          <w:tab w:val="clear" w:pos="4680"/>
        </w:tabs>
        <w:jc w:val="right"/>
        <w:rPr>
          <w:rFonts w:ascii="Segoe UI" w:hAnsi="Segoe UI" w:cs="Segoe UI"/>
          <w:sz w:val="22"/>
          <w:szCs w:val="22"/>
        </w:rPr>
      </w:pPr>
      <w:r w:rsidRPr="008F2456">
        <w:rPr>
          <w:rFonts w:ascii="Segoe UI" w:hAnsi="Segoe UI" w:cs="Segoe UI"/>
          <w:sz w:val="22"/>
          <w:szCs w:val="22"/>
        </w:rPr>
        <w:t>Telephone: (608) 355-3290 Fax: (608)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8F2456">
        <w:rPr>
          <w:rFonts w:ascii="Segoe UI" w:hAnsi="Segoe UI" w:cs="Segoe UI"/>
          <w:sz w:val="22"/>
          <w:szCs w:val="22"/>
        </w:rPr>
        <w:t>355-4329</w:t>
      </w:r>
    </w:p>
    <w:p w14:paraId="22B4F182" w14:textId="77777777" w:rsidR="008E7C86" w:rsidRDefault="008E7C86" w:rsidP="008E7C86">
      <w:pPr>
        <w:rPr>
          <w:b/>
          <w:bCs/>
        </w:rPr>
      </w:pPr>
    </w:p>
    <w:p w14:paraId="12A1CBBD" w14:textId="77777777" w:rsidR="008E7C86" w:rsidRDefault="008E7C86" w:rsidP="008E7C86">
      <w:pPr>
        <w:autoSpaceDE w:val="0"/>
        <w:autoSpaceDN w:val="0"/>
        <w:adjustRightInd w:val="0"/>
        <w:rPr>
          <w:rFonts w:eastAsia="Calibri" w:cstheme="minorHAnsi"/>
          <w:b/>
          <w:color w:val="231F20"/>
          <w:sz w:val="28"/>
          <w:szCs w:val="28"/>
        </w:rPr>
      </w:pPr>
    </w:p>
    <w:p w14:paraId="6411DE63" w14:textId="51E03028" w:rsidR="008E7C86" w:rsidRPr="000232F4" w:rsidRDefault="008E7C86" w:rsidP="008E7C86">
      <w:pPr>
        <w:autoSpaceDE w:val="0"/>
        <w:autoSpaceDN w:val="0"/>
        <w:adjustRightInd w:val="0"/>
        <w:rPr>
          <w:rFonts w:eastAsia="Calibri" w:cstheme="minorHAnsi"/>
          <w:color w:val="231F20"/>
          <w:sz w:val="28"/>
          <w:szCs w:val="28"/>
        </w:rPr>
      </w:pPr>
      <w:r w:rsidRPr="000232F4">
        <w:rPr>
          <w:rFonts w:eastAsia="Calibri" w:cstheme="minorHAnsi"/>
          <w:b/>
          <w:color w:val="231F20"/>
          <w:sz w:val="28"/>
          <w:szCs w:val="28"/>
        </w:rPr>
        <w:t>For immediate release</w:t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>
        <w:rPr>
          <w:rFonts w:eastAsia="Calibri" w:cstheme="minorHAnsi"/>
          <w:b/>
          <w:color w:val="231F20"/>
          <w:sz w:val="28"/>
          <w:szCs w:val="28"/>
        </w:rPr>
        <w:t>December 1</w:t>
      </w:r>
      <w:r w:rsidR="0081692B">
        <w:rPr>
          <w:rFonts w:eastAsia="Calibri" w:cstheme="minorHAnsi"/>
          <w:b/>
          <w:color w:val="231F20"/>
          <w:sz w:val="28"/>
          <w:szCs w:val="28"/>
        </w:rPr>
        <w:t>2</w:t>
      </w:r>
      <w:r>
        <w:rPr>
          <w:rFonts w:eastAsia="Calibri" w:cstheme="minorHAnsi"/>
          <w:b/>
          <w:color w:val="231F20"/>
          <w:sz w:val="28"/>
          <w:szCs w:val="28"/>
        </w:rPr>
        <w:t xml:space="preserve">, 2024 </w:t>
      </w:r>
    </w:p>
    <w:p w14:paraId="1C8D55CE" w14:textId="05764DAD" w:rsidR="008E7C86" w:rsidRDefault="008E7C86" w:rsidP="008E7C86">
      <w:pPr>
        <w:autoSpaceDE w:val="0"/>
        <w:autoSpaceDN w:val="0"/>
        <w:adjustRightInd w:val="0"/>
        <w:spacing w:after="0"/>
        <w:rPr>
          <w:rFonts w:eastAsia="Calibri" w:cstheme="minorHAnsi"/>
          <w:color w:val="231F20"/>
          <w:sz w:val="24"/>
          <w:szCs w:val="24"/>
        </w:rPr>
      </w:pPr>
      <w:r w:rsidRPr="00A02924">
        <w:rPr>
          <w:rFonts w:eastAsia="Calibri" w:cstheme="minorHAnsi"/>
          <w:color w:val="231F20"/>
          <w:sz w:val="24"/>
          <w:szCs w:val="24"/>
        </w:rPr>
        <w:t>Contact</w:t>
      </w:r>
      <w:r>
        <w:rPr>
          <w:rFonts w:eastAsia="Calibri" w:cstheme="minorHAnsi"/>
          <w:color w:val="231F20"/>
          <w:sz w:val="24"/>
          <w:szCs w:val="24"/>
        </w:rPr>
        <w:t>:</w:t>
      </w:r>
      <w:r w:rsidRPr="00F73D5E">
        <w:rPr>
          <w:rFonts w:ascii="Open Sans" w:hAnsi="Open Sans" w:cs="Open Sans"/>
          <w:color w:val="000000"/>
          <w:sz w:val="26"/>
          <w:szCs w:val="26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Jessie Phalen, </w:t>
      </w:r>
      <w:r w:rsidR="00A94A5E">
        <w:rPr>
          <w:rFonts w:eastAsia="Times New Roman" w:cstheme="minorHAnsi"/>
          <w:sz w:val="24"/>
          <w:szCs w:val="24"/>
        </w:rPr>
        <w:t>Deputy Director</w:t>
      </w:r>
      <w:r w:rsidRPr="00F73D5E">
        <w:rPr>
          <w:rFonts w:eastAsia="Times New Roman" w:cstheme="minorHAnsi"/>
          <w:sz w:val="24"/>
          <w:szCs w:val="24"/>
        </w:rPr>
        <w:br/>
        <w:t>Public Health Sauk County</w:t>
      </w:r>
      <w:r w:rsidRPr="00F73D5E">
        <w:rPr>
          <w:rFonts w:eastAsia="Times New Roman" w:cstheme="minorHAnsi"/>
          <w:sz w:val="24"/>
          <w:szCs w:val="24"/>
        </w:rPr>
        <w:br/>
        <w:t>(608) 355-3290</w:t>
      </w:r>
      <w:r w:rsidRPr="00F73D5E">
        <w:rPr>
          <w:rFonts w:eastAsia="Times New Roman" w:cstheme="minorHAnsi"/>
          <w:sz w:val="24"/>
          <w:szCs w:val="24"/>
        </w:rPr>
        <w:br/>
      </w:r>
      <w:hyperlink r:id="rId5" w:history="1">
        <w:r w:rsidRPr="00556E30">
          <w:rPr>
            <w:rStyle w:val="Hyperlink"/>
            <w:rFonts w:eastAsia="Times New Roman" w:cstheme="minorHAnsi"/>
            <w:sz w:val="24"/>
            <w:szCs w:val="24"/>
          </w:rPr>
          <w:t>Jessie.phalen@saukcountywi.gov</w:t>
        </w:r>
      </w:hyperlink>
      <w:r>
        <w:rPr>
          <w:rFonts w:eastAsia="Times New Roman" w:cstheme="minorHAnsi"/>
          <w:sz w:val="24"/>
          <w:szCs w:val="24"/>
        </w:rPr>
        <w:t xml:space="preserve"> </w:t>
      </w:r>
    </w:p>
    <w:p w14:paraId="75219181" w14:textId="77777777" w:rsidR="008E7C86" w:rsidRDefault="008E7C86" w:rsidP="008E7C86"/>
    <w:p w14:paraId="23D8019E" w14:textId="4780315F" w:rsidR="008E7C86" w:rsidRDefault="007773EC" w:rsidP="008E7C8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Rise in Chickenpox </w:t>
      </w:r>
      <w:r w:rsidR="0081692B">
        <w:rPr>
          <w:b/>
          <w:bCs/>
          <w:sz w:val="32"/>
          <w:szCs w:val="32"/>
        </w:rPr>
        <w:t>C</w:t>
      </w:r>
      <w:r>
        <w:rPr>
          <w:b/>
          <w:bCs/>
          <w:sz w:val="32"/>
          <w:szCs w:val="32"/>
        </w:rPr>
        <w:t xml:space="preserve">ases </w:t>
      </w:r>
      <w:r w:rsidR="0081692B">
        <w:rPr>
          <w:b/>
          <w:bCs/>
          <w:sz w:val="32"/>
          <w:szCs w:val="32"/>
        </w:rPr>
        <w:t>R</w:t>
      </w:r>
      <w:r>
        <w:rPr>
          <w:b/>
          <w:bCs/>
          <w:sz w:val="32"/>
          <w:szCs w:val="32"/>
        </w:rPr>
        <w:t>eported in Sauk County</w:t>
      </w:r>
    </w:p>
    <w:p w14:paraId="30C2D8B3" w14:textId="21E645BC" w:rsidR="008E7C86" w:rsidRPr="004F357C" w:rsidRDefault="008E7C86" w:rsidP="008E7C86">
      <w:pPr>
        <w:rPr>
          <w:rFonts w:cstheme="minorHAnsi"/>
        </w:rPr>
      </w:pPr>
      <w:r w:rsidRPr="004F357C">
        <w:rPr>
          <w:rFonts w:cstheme="minorHAnsi"/>
          <w:b/>
          <w:bCs/>
        </w:rPr>
        <w:t xml:space="preserve">Sauk County, Wis— </w:t>
      </w:r>
      <w:r w:rsidRPr="004F357C">
        <w:rPr>
          <w:rFonts w:cstheme="minorHAnsi"/>
        </w:rPr>
        <w:t xml:space="preserve">Public Health Sauk County would like to remind people of the seriousness of </w:t>
      </w:r>
      <w:r>
        <w:rPr>
          <w:rFonts w:cstheme="minorHAnsi"/>
        </w:rPr>
        <w:t>varicella</w:t>
      </w:r>
      <w:r w:rsidRPr="004F357C">
        <w:rPr>
          <w:rFonts w:cstheme="minorHAnsi"/>
        </w:rPr>
        <w:t xml:space="preserve">, also known as </w:t>
      </w:r>
      <w:r>
        <w:rPr>
          <w:rFonts w:cstheme="minorHAnsi"/>
        </w:rPr>
        <w:t>chickenpox</w:t>
      </w:r>
      <w:r w:rsidRPr="004F357C">
        <w:rPr>
          <w:rFonts w:cstheme="minorHAnsi"/>
        </w:rPr>
        <w:t xml:space="preserve">. There has recently been an increase in </w:t>
      </w:r>
      <w:r>
        <w:rPr>
          <w:rFonts w:cstheme="minorHAnsi"/>
        </w:rPr>
        <w:t>chickenpox</w:t>
      </w:r>
      <w:r w:rsidRPr="004F357C">
        <w:rPr>
          <w:rFonts w:cstheme="minorHAnsi"/>
        </w:rPr>
        <w:t xml:space="preserve"> cases </w:t>
      </w:r>
      <w:r w:rsidR="007773EC">
        <w:rPr>
          <w:rFonts w:cstheme="minorHAnsi"/>
        </w:rPr>
        <w:t>in</w:t>
      </w:r>
      <w:r w:rsidRPr="004F357C">
        <w:rPr>
          <w:rFonts w:cstheme="minorHAnsi"/>
        </w:rPr>
        <w:t xml:space="preserve"> the county.</w:t>
      </w:r>
    </w:p>
    <w:p w14:paraId="3E001DC0" w14:textId="0D797E54" w:rsidR="008E7C86" w:rsidRPr="004F357C" w:rsidRDefault="008E7C86" w:rsidP="008E7C86">
      <w:pPr>
        <w:rPr>
          <w:rFonts w:cstheme="minorHAnsi"/>
        </w:rPr>
      </w:pPr>
      <w:r w:rsidRPr="004F357C">
        <w:rPr>
          <w:rFonts w:cstheme="minorHAnsi"/>
        </w:rPr>
        <w:t xml:space="preserve">This illness is known for </w:t>
      </w:r>
      <w:r>
        <w:rPr>
          <w:rFonts w:cstheme="minorHAnsi"/>
        </w:rPr>
        <w:t xml:space="preserve">causing an itchy rash on the skin that can spread over the entire body. </w:t>
      </w:r>
      <w:r w:rsidRPr="004F357C">
        <w:rPr>
          <w:rFonts w:cstheme="minorHAnsi"/>
        </w:rPr>
        <w:t xml:space="preserve">Other symptoms of </w:t>
      </w:r>
      <w:r w:rsidR="00A21099">
        <w:rPr>
          <w:rFonts w:cstheme="minorHAnsi"/>
        </w:rPr>
        <w:t>chickenpox</w:t>
      </w:r>
      <w:r>
        <w:rPr>
          <w:rFonts w:cstheme="minorHAnsi"/>
        </w:rPr>
        <w:t xml:space="preserve"> include tiredness, loss of appetite, headache, and fever. </w:t>
      </w:r>
      <w:r w:rsidRPr="004F357C">
        <w:rPr>
          <w:rFonts w:cstheme="minorHAnsi"/>
        </w:rPr>
        <w:t xml:space="preserve">The illness spreads </w:t>
      </w:r>
      <w:r>
        <w:rPr>
          <w:rFonts w:cstheme="minorHAnsi"/>
        </w:rPr>
        <w:t xml:space="preserve">from person to person </w:t>
      </w:r>
      <w:r w:rsidR="00A21099">
        <w:rPr>
          <w:rFonts w:cstheme="minorHAnsi"/>
        </w:rPr>
        <w:t>by</w:t>
      </w:r>
      <w:r>
        <w:rPr>
          <w:rFonts w:cstheme="minorHAnsi"/>
        </w:rPr>
        <w:t xml:space="preserve"> touching an infected person’s rash or </w:t>
      </w:r>
      <w:r w:rsidR="0081692B" w:rsidRPr="0081692B">
        <w:rPr>
          <w:rFonts w:cstheme="minorHAnsi"/>
        </w:rPr>
        <w:t>through the air when an infected person talks, coughs, or sneezes</w:t>
      </w:r>
      <w:r w:rsidR="0081692B" w:rsidRPr="0081692B">
        <w:rPr>
          <w:rFonts w:cstheme="minorHAnsi"/>
        </w:rPr>
        <w:t>.</w:t>
      </w:r>
    </w:p>
    <w:p w14:paraId="2F29190E" w14:textId="18426058" w:rsidR="007773EC" w:rsidRDefault="008E7C86" w:rsidP="008E7C86">
      <w:pPr>
        <w:rPr>
          <w:rFonts w:cstheme="minorHAnsi"/>
        </w:rPr>
      </w:pPr>
      <w:r w:rsidRPr="004F357C">
        <w:rPr>
          <w:rFonts w:cstheme="minorHAnsi"/>
        </w:rPr>
        <w:t xml:space="preserve">The best way to protect </w:t>
      </w:r>
      <w:r w:rsidR="00A21099">
        <w:rPr>
          <w:rFonts w:cstheme="minorHAnsi"/>
        </w:rPr>
        <w:t>infants and children</w:t>
      </w:r>
      <w:r w:rsidRPr="004F357C">
        <w:rPr>
          <w:rFonts w:cstheme="minorHAnsi"/>
        </w:rPr>
        <w:t xml:space="preserve"> from this illness is to get</w:t>
      </w:r>
      <w:r w:rsidR="00A21099">
        <w:rPr>
          <w:rFonts w:cstheme="minorHAnsi"/>
        </w:rPr>
        <w:t xml:space="preserve"> them</w:t>
      </w:r>
      <w:r w:rsidRPr="004F357C">
        <w:rPr>
          <w:rFonts w:cstheme="minorHAnsi"/>
        </w:rPr>
        <w:t xml:space="preserve"> vaccinated. </w:t>
      </w:r>
      <w:r w:rsidR="00A21099">
        <w:rPr>
          <w:rFonts w:cstheme="minorHAnsi"/>
        </w:rPr>
        <w:t xml:space="preserve">The CDC recommends two doses of the varicella vaccine, usually at ages 12-15 months and then at 4-6 years old. </w:t>
      </w:r>
      <w:r w:rsidR="007773EC">
        <w:rPr>
          <w:rFonts w:cstheme="minorHAnsi"/>
        </w:rPr>
        <w:t>Adults who are unvaccinated and have never had chickenpox should also receive two doses of the vaccine at least 28 days apart.</w:t>
      </w:r>
    </w:p>
    <w:p w14:paraId="43ABAC85" w14:textId="7E84DF3E" w:rsidR="007773EC" w:rsidRPr="004F357C" w:rsidRDefault="007773EC" w:rsidP="008E7C86">
      <w:pPr>
        <w:rPr>
          <w:rFonts w:cstheme="minorHAnsi"/>
        </w:rPr>
      </w:pPr>
      <w:r>
        <w:rPr>
          <w:rFonts w:cstheme="minorHAnsi"/>
        </w:rPr>
        <w:t>This illness is very serious and can lead to severe complications and death, even in healthy people.</w:t>
      </w:r>
      <w:r>
        <w:rPr>
          <w:rFonts w:cstheme="minorHAnsi"/>
        </w:rPr>
        <w:t xml:space="preserve"> If you or a family member develop symptoms, contact your healthcare provider.</w:t>
      </w:r>
    </w:p>
    <w:p w14:paraId="6B7ACCD0" w14:textId="09CE208A" w:rsidR="00104F69" w:rsidRDefault="008E7C86" w:rsidP="008E7C86">
      <w:r w:rsidRPr="004F357C">
        <w:t xml:space="preserve">For more information on the </w:t>
      </w:r>
      <w:r w:rsidR="00104F69">
        <w:t>chickenpox</w:t>
      </w:r>
      <w:r w:rsidRPr="004F357C">
        <w:t xml:space="preserve"> vaccine, please visit</w:t>
      </w:r>
      <w:r w:rsidR="00104F69">
        <w:t xml:space="preserve"> </w:t>
      </w:r>
      <w:hyperlink r:id="rId6" w:history="1">
        <w:r w:rsidR="0081692B" w:rsidRPr="007D789E">
          <w:rPr>
            <w:rStyle w:val="Hyperlink"/>
          </w:rPr>
          <w:t>https://www.dhs.wisconsin.gov/immunization/varicella.htm</w:t>
        </w:r>
      </w:hyperlink>
      <w:r w:rsidR="0081692B">
        <w:t xml:space="preserve">. </w:t>
      </w:r>
    </w:p>
    <w:p w14:paraId="3257CDE3" w14:textId="373A4680" w:rsidR="008E7C86" w:rsidRPr="004F357C" w:rsidRDefault="008E7C86" w:rsidP="008E7C86">
      <w:r w:rsidRPr="004F357C">
        <w:t xml:space="preserve">To learn more about what immunizations are recommended based on age, please visit </w:t>
      </w:r>
      <w:hyperlink r:id="rId7" w:history="1">
        <w:r w:rsidRPr="004F357C">
          <w:rPr>
            <w:rStyle w:val="Hyperlink"/>
          </w:rPr>
          <w:t>https://www.cdc.gov/vaccines/schedules/index.html</w:t>
        </w:r>
      </w:hyperlink>
      <w:r w:rsidRPr="004F357C">
        <w:t xml:space="preserve">. </w:t>
      </w:r>
      <w:r w:rsidRPr="004F357C">
        <w:rPr>
          <w:rStyle w:val="ui-provider"/>
        </w:rPr>
        <w:t xml:space="preserve">You can access the Wisconsin Immunization Registry online to look up your own immunization record. If you are a parent or legal guardian, you also can look up your children’s records. Visit </w:t>
      </w:r>
      <w:hyperlink r:id="rId8" w:history="1">
        <w:r w:rsidRPr="004F357C">
          <w:rPr>
            <w:rStyle w:val="Hyperlink"/>
          </w:rPr>
          <w:t>https://www.dhfswir.org/PR/clientSearch.do?language=en</w:t>
        </w:r>
      </w:hyperlink>
      <w:r w:rsidRPr="004F357C">
        <w:rPr>
          <w:rStyle w:val="ui-provider"/>
        </w:rPr>
        <w:t xml:space="preserve"> to find your vaccine record.</w:t>
      </w:r>
    </w:p>
    <w:p w14:paraId="6D824A6A" w14:textId="31856465" w:rsidR="008E7C86" w:rsidRPr="004F357C" w:rsidRDefault="008E7C86" w:rsidP="008E7C86">
      <w:pPr>
        <w:pStyle w:val="pf0"/>
        <w:rPr>
          <w:rFonts w:asciiTheme="minorHAnsi" w:hAnsiTheme="minorHAnsi" w:cstheme="minorHAnsi"/>
          <w:i/>
          <w:iCs/>
          <w:sz w:val="22"/>
          <w:szCs w:val="22"/>
        </w:rPr>
      </w:pPr>
      <w:r w:rsidRPr="004F357C">
        <w:rPr>
          <w:rStyle w:val="cf01"/>
          <w:rFonts w:asciiTheme="minorHAnsi" w:hAnsiTheme="minorHAnsi" w:cstheme="minorHAnsi"/>
          <w:i/>
          <w:iCs/>
          <w:sz w:val="22"/>
          <w:szCs w:val="22"/>
        </w:rPr>
        <w:t>Public Health Sauk County offers routine immunizations by appointment. Call 608-355-3290 to set up your appointment. A parent or guardian’s written consent is required for all children under 18 years.</w:t>
      </w:r>
    </w:p>
    <w:p w14:paraId="1D828A13" w14:textId="6503767E" w:rsidR="008E7C86" w:rsidRPr="00104F69" w:rsidRDefault="008E7C86" w:rsidP="00104F69">
      <w:pPr>
        <w:pStyle w:val="pf0"/>
        <w:rPr>
          <w:rFonts w:asciiTheme="minorHAnsi" w:hAnsiTheme="minorHAnsi" w:cstheme="minorHAnsi"/>
          <w:i/>
          <w:iCs/>
          <w:sz w:val="22"/>
          <w:szCs w:val="22"/>
        </w:rPr>
      </w:pPr>
      <w:r w:rsidRPr="004F357C">
        <w:rPr>
          <w:rStyle w:val="cf01"/>
          <w:rFonts w:asciiTheme="minorHAnsi" w:hAnsiTheme="minorHAnsi" w:cstheme="minorHAnsi"/>
          <w:i/>
          <w:iCs/>
          <w:sz w:val="22"/>
          <w:szCs w:val="22"/>
        </w:rPr>
        <w:lastRenderedPageBreak/>
        <w:t>Eligibility: Vaccines are free for children 18 and under without health insurance or vaccine coverage; individuals who are Medicaid eligible, uninsured, or underinsured; and for American Indians or Alaska Natives. Adult vaccines are available to anyone 18+ without health insurance.</w:t>
      </w:r>
      <w:r w:rsidR="00A94A5E">
        <w:rPr>
          <w:rStyle w:val="cf01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04F69">
        <w:rPr>
          <w:rStyle w:val="cf01"/>
          <w:rFonts w:asciiTheme="minorHAnsi" w:hAnsiTheme="minorHAnsi" w:cstheme="minorHAnsi"/>
          <w:i/>
          <w:iCs/>
          <w:sz w:val="22"/>
          <w:szCs w:val="22"/>
        </w:rPr>
        <w:br/>
      </w:r>
    </w:p>
    <w:p w14:paraId="33F7BCFD" w14:textId="77777777" w:rsidR="008E7C86" w:rsidRPr="004F357C" w:rsidRDefault="008E7C86" w:rsidP="008E7C86">
      <w:pPr>
        <w:rPr>
          <w:b/>
          <w:bCs/>
        </w:rPr>
      </w:pPr>
      <w:r w:rsidRPr="004F357C">
        <w:rPr>
          <w:b/>
          <w:bCs/>
        </w:rPr>
        <w:t>About Public Health Sauk County</w:t>
      </w:r>
    </w:p>
    <w:p w14:paraId="421A17B1" w14:textId="77777777" w:rsidR="008E7C86" w:rsidRPr="004F357C" w:rsidRDefault="008E7C86" w:rsidP="008E7C86">
      <w:r w:rsidRPr="004F357C">
        <w:t xml:space="preserve">Public Health Sauk County supports the well-being of all people in our community. Through wellness programs, environmental health initiatives, and a focus on creating systemic change, we cultivate healthier places and people so Sauk County can thrive. For more information on our programs and services, visit </w:t>
      </w:r>
      <w:hyperlink r:id="rId9" w:history="1">
        <w:r w:rsidRPr="004F357C">
          <w:rPr>
            <w:rStyle w:val="Hyperlink"/>
          </w:rPr>
          <w:t>https://www.co.sauk.wi.us/publichealth</w:t>
        </w:r>
      </w:hyperlink>
      <w:r w:rsidRPr="004F357C">
        <w:t xml:space="preserve">. </w:t>
      </w:r>
    </w:p>
    <w:p w14:paraId="7E0BBCB6" w14:textId="77777777" w:rsidR="008E7C86" w:rsidRDefault="008E7C86" w:rsidP="008E7C86">
      <w:pPr>
        <w:pStyle w:val="NormalWeb"/>
        <w:spacing w:before="0" w:beforeAutospacing="0" w:after="225" w:afterAutospacing="0"/>
        <w:jc w:val="center"/>
        <w:rPr>
          <w:sz w:val="22"/>
          <w:szCs w:val="22"/>
        </w:rPr>
      </w:pPr>
    </w:p>
    <w:p w14:paraId="23538309" w14:textId="77777777" w:rsidR="008E7C86" w:rsidRPr="004F357C" w:rsidRDefault="008E7C86" w:rsidP="008E7C86">
      <w:pPr>
        <w:pStyle w:val="NormalWeb"/>
        <w:spacing w:before="0" w:beforeAutospacing="0" w:after="225" w:afterAutospacing="0"/>
        <w:jc w:val="center"/>
        <w:rPr>
          <w:sz w:val="22"/>
          <w:szCs w:val="22"/>
        </w:rPr>
      </w:pPr>
      <w:r w:rsidRPr="004F357C">
        <w:rPr>
          <w:sz w:val="22"/>
          <w:szCs w:val="22"/>
        </w:rPr>
        <w:t>###</w:t>
      </w:r>
    </w:p>
    <w:p w14:paraId="55D6BFEB" w14:textId="77777777" w:rsidR="008E7C86" w:rsidRDefault="008E7C86" w:rsidP="008E7C86"/>
    <w:p w14:paraId="2376C904" w14:textId="77777777" w:rsidR="00CA41F8" w:rsidRDefault="00CA41F8"/>
    <w:sectPr w:rsidR="00CA4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86"/>
    <w:rsid w:val="00104F69"/>
    <w:rsid w:val="00356B80"/>
    <w:rsid w:val="007773EC"/>
    <w:rsid w:val="0081692B"/>
    <w:rsid w:val="008E7C86"/>
    <w:rsid w:val="00A21099"/>
    <w:rsid w:val="00A73073"/>
    <w:rsid w:val="00A94A5E"/>
    <w:rsid w:val="00CA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3D9A63"/>
  <w15:chartTrackingRefBased/>
  <w15:docId w15:val="{FF9EA14F-7110-4206-B43B-FC8F1CC7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C8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7C8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E7C8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E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8E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8E7C86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8E7C86"/>
  </w:style>
  <w:style w:type="character" w:styleId="CommentReference">
    <w:name w:val="annotation reference"/>
    <w:basedOn w:val="DefaultParagraphFont"/>
    <w:uiPriority w:val="99"/>
    <w:semiHidden/>
    <w:unhideWhenUsed/>
    <w:rsid w:val="00A21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10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10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09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16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fswir.org/PR/clientSearch.do?language=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dc.gov/vaccines/schedules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hs.wisconsin.gov/immunization/varicella.ht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essie.phalen@saukcountywi.gov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co.sauk.wi.us/public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405</Words>
  <Characters>2694</Characters>
  <Application>Microsoft Office Word</Application>
  <DocSecurity>0</DocSecurity>
  <Lines>53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Fish</dc:creator>
  <cp:keywords/>
  <dc:description/>
  <cp:lastModifiedBy>Taylor Fish</cp:lastModifiedBy>
  <cp:revision>2</cp:revision>
  <dcterms:created xsi:type="dcterms:W3CDTF">2024-12-11T19:02:00Z</dcterms:created>
  <dcterms:modified xsi:type="dcterms:W3CDTF">2024-12-11T22:02:00Z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131d14b6-11bf-4ddc-8394-2f3e6d57ffeb</vt:lpwstr>
  </property>
</Properties>
</file>