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9BA3" w14:textId="53287C16" w:rsidR="00F46113" w:rsidRPr="008F2456" w:rsidRDefault="00F46113" w:rsidP="00F46113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A3E8A5" wp14:editId="088A024B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27AABFCA" w14:textId="7C3FFF4F" w:rsidR="00F46113" w:rsidRPr="008F2456" w:rsidRDefault="00F46113" w:rsidP="00F46113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5C8C80B9" w14:textId="77777777" w:rsidR="00F46113" w:rsidRPr="008F2456" w:rsidRDefault="00F46113" w:rsidP="00F46113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153318F8" w14:textId="77777777" w:rsidR="00F46113" w:rsidRPr="008F2456" w:rsidRDefault="00F46113" w:rsidP="00F46113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64519AD0" w14:textId="7E8EADB2" w:rsidR="00F46113" w:rsidRDefault="00F46113" w:rsidP="00F46113">
      <w:pPr>
        <w:rPr>
          <w:b/>
          <w:bCs/>
        </w:rPr>
      </w:pPr>
    </w:p>
    <w:p w14:paraId="29AD0AA9" w14:textId="77777777" w:rsidR="00F46113" w:rsidRDefault="00F46113" w:rsidP="00F46113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6E7EBADA" w14:textId="3FB1BA69" w:rsidR="00F46113" w:rsidRPr="000232F4" w:rsidRDefault="00F46113" w:rsidP="00F46113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 xml:space="preserve">        February </w:t>
      </w:r>
      <w:r w:rsidR="000269A2">
        <w:rPr>
          <w:rFonts w:eastAsia="Calibri" w:cstheme="minorHAnsi"/>
          <w:b/>
          <w:color w:val="231F20"/>
          <w:sz w:val="28"/>
          <w:szCs w:val="28"/>
        </w:rPr>
        <w:t>27</w:t>
      </w:r>
      <w:r>
        <w:rPr>
          <w:rFonts w:eastAsia="Calibri" w:cstheme="minorHAnsi"/>
          <w:b/>
          <w:color w:val="231F20"/>
          <w:sz w:val="28"/>
          <w:szCs w:val="28"/>
        </w:rPr>
        <w:t>, 2025</w:t>
      </w:r>
    </w:p>
    <w:p w14:paraId="0ED325A6" w14:textId="1822AF25" w:rsidR="00F46113" w:rsidRDefault="00F46113" w:rsidP="00F46113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A02924">
        <w:rPr>
          <w:rFonts w:eastAsia="Calibri" w:cstheme="minorHAnsi"/>
          <w:color w:val="231F20"/>
          <w:sz w:val="24"/>
          <w:szCs w:val="24"/>
        </w:rPr>
        <w:t xml:space="preserve">Contact: </w:t>
      </w:r>
      <w:r w:rsidR="000269A2">
        <w:rPr>
          <w:rFonts w:eastAsia="Calibri" w:cstheme="minorHAnsi"/>
          <w:color w:val="231F20"/>
          <w:sz w:val="24"/>
          <w:szCs w:val="24"/>
        </w:rPr>
        <w:t>Michelle Bauer</w:t>
      </w:r>
      <w:r>
        <w:rPr>
          <w:rFonts w:eastAsia="Calibri" w:cstheme="minorHAnsi"/>
          <w:color w:val="231F20"/>
          <w:sz w:val="24"/>
          <w:szCs w:val="24"/>
        </w:rPr>
        <w:tab/>
      </w:r>
    </w:p>
    <w:p w14:paraId="55580CDF" w14:textId="24258C0B" w:rsidR="00F46113" w:rsidRDefault="00F46113" w:rsidP="00F46113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5553B7">
        <w:rPr>
          <w:rFonts w:eastAsia="Calibri" w:cstheme="minorHAnsi"/>
          <w:color w:val="231F20"/>
          <w:sz w:val="24"/>
          <w:szCs w:val="24"/>
        </w:rPr>
        <w:t xml:space="preserve">Title: </w:t>
      </w:r>
      <w:r w:rsidR="005553B7">
        <w:rPr>
          <w:rFonts w:eastAsia="Calibri" w:cstheme="minorHAnsi"/>
          <w:color w:val="231F20"/>
          <w:sz w:val="24"/>
          <w:szCs w:val="24"/>
        </w:rPr>
        <w:t>Nurse Supervisor</w:t>
      </w:r>
    </w:p>
    <w:p w14:paraId="5264A219" w14:textId="2686A27C" w:rsidR="00F46113" w:rsidRPr="00A02924" w:rsidRDefault="00F46113" w:rsidP="00F46113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>
        <w:rPr>
          <w:rFonts w:eastAsia="Calibri" w:cstheme="minorHAnsi"/>
          <w:color w:val="231F20"/>
          <w:sz w:val="24"/>
          <w:szCs w:val="24"/>
        </w:rPr>
        <w:t>Public Health Sauk County</w:t>
      </w:r>
      <w:r w:rsidR="000269A2">
        <w:rPr>
          <w:rFonts w:eastAsia="Calibri" w:cstheme="minorHAnsi"/>
          <w:color w:val="231F20"/>
          <w:sz w:val="24"/>
          <w:szCs w:val="24"/>
        </w:rPr>
        <w:t>, Nurse-Family Partnership</w:t>
      </w:r>
      <w:r w:rsidR="000269A2" w:rsidRPr="000269A2">
        <w:rPr>
          <w:rFonts w:eastAsia="Calibri" w:cstheme="minorHAnsi"/>
          <w:color w:val="231F20"/>
          <w:sz w:val="24"/>
          <w:szCs w:val="24"/>
        </w:rPr>
        <w:t>®</w:t>
      </w:r>
      <w:r w:rsidRPr="00A02924">
        <w:rPr>
          <w:rFonts w:eastAsia="Calibri" w:cstheme="minorHAnsi"/>
          <w:color w:val="231F20"/>
          <w:sz w:val="24"/>
          <w:szCs w:val="24"/>
        </w:rPr>
        <w:br/>
      </w:r>
      <w:r>
        <w:rPr>
          <w:rFonts w:eastAsia="Calibri" w:cstheme="minorHAnsi"/>
          <w:color w:val="231F20"/>
          <w:sz w:val="24"/>
          <w:szCs w:val="24"/>
        </w:rPr>
        <w:t>608-</w:t>
      </w:r>
      <w:r w:rsidR="00F16413">
        <w:rPr>
          <w:rFonts w:eastAsia="Calibri" w:cstheme="minorHAnsi"/>
          <w:color w:val="231F20"/>
          <w:sz w:val="24"/>
          <w:szCs w:val="24"/>
        </w:rPr>
        <w:t xml:space="preserve">963-6115 </w:t>
      </w:r>
      <w:hyperlink r:id="rId9" w:history="1">
        <w:r w:rsidR="00F16413" w:rsidRPr="006A134B">
          <w:rPr>
            <w:rStyle w:val="Hyperlink"/>
            <w:rFonts w:eastAsia="Calibri" w:cstheme="minorHAnsi"/>
            <w:sz w:val="24"/>
            <w:szCs w:val="24"/>
          </w:rPr>
          <w:t>michelle.bauer@saukcountywi.gov</w:t>
        </w:r>
      </w:hyperlink>
      <w:r w:rsidR="00F16413">
        <w:rPr>
          <w:rFonts w:eastAsia="Calibri" w:cstheme="minorHAnsi"/>
          <w:color w:val="231F20"/>
          <w:sz w:val="24"/>
          <w:szCs w:val="24"/>
        </w:rPr>
        <w:t xml:space="preserve"> </w:t>
      </w:r>
    </w:p>
    <w:p w14:paraId="79AB6967" w14:textId="02D51D92" w:rsidR="00F46113" w:rsidRDefault="00F46113" w:rsidP="00F46113">
      <w:pPr>
        <w:rPr>
          <w:rFonts w:cstheme="minorHAnsi"/>
          <w:b/>
          <w:bCs/>
          <w:noProof/>
        </w:rPr>
      </w:pPr>
    </w:p>
    <w:p w14:paraId="166F7C22" w14:textId="4A63CB30" w:rsidR="00F46113" w:rsidRPr="00087001" w:rsidRDefault="00B6709A" w:rsidP="000870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Sauk County </w:t>
      </w:r>
      <w:r w:rsidR="00F46113">
        <w:rPr>
          <w:b/>
          <w:bCs/>
          <w:sz w:val="32"/>
          <w:szCs w:val="32"/>
        </w:rPr>
        <w:t>Nurse-Family Partnership</w:t>
      </w:r>
      <w:r w:rsidR="000269A2" w:rsidRPr="000269A2">
        <w:rPr>
          <w:b/>
          <w:bCs/>
          <w:sz w:val="32"/>
          <w:szCs w:val="32"/>
        </w:rPr>
        <w:t>®</w:t>
      </w:r>
      <w:r w:rsidR="00F46113">
        <w:rPr>
          <w:b/>
          <w:bCs/>
          <w:sz w:val="32"/>
          <w:szCs w:val="32"/>
        </w:rPr>
        <w:t xml:space="preserve"> Program </w:t>
      </w:r>
      <w:r>
        <w:rPr>
          <w:b/>
          <w:bCs/>
          <w:sz w:val="32"/>
          <w:szCs w:val="32"/>
        </w:rPr>
        <w:t xml:space="preserve">Expands to </w:t>
      </w:r>
      <w:r w:rsidR="00087001">
        <w:rPr>
          <w:b/>
          <w:bCs/>
          <w:sz w:val="32"/>
          <w:szCs w:val="32"/>
        </w:rPr>
        <w:t>Serve More Families and Children</w:t>
      </w:r>
    </w:p>
    <w:p w14:paraId="1000BC7D" w14:textId="60BFF0A9" w:rsidR="00B34C52" w:rsidRPr="00087001" w:rsidRDefault="00AE229B" w:rsidP="00087001">
      <w:pPr>
        <w:pStyle w:val="NormalWeb"/>
        <w:spacing w:before="0" w:beforeAutospacing="0" w:after="225" w:afterAutospacing="0"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8CB5DCC" wp14:editId="60C16F96">
            <wp:simplePos x="0" y="0"/>
            <wp:positionH relativeFrom="column">
              <wp:posOffset>3204845</wp:posOffset>
            </wp:positionH>
            <wp:positionV relativeFrom="paragraph">
              <wp:posOffset>325606</wp:posOffset>
            </wp:positionV>
            <wp:extent cx="2825115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11" y="21426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r="7371" b="5342"/>
                    <a:stretch/>
                  </pic:blipFill>
                  <pic:spPr bwMode="auto">
                    <a:xfrm>
                      <a:off x="0" y="0"/>
                      <a:ext cx="282511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113" w:rsidRPr="00A2658D">
        <w:rPr>
          <w:rFonts w:asciiTheme="minorHAnsi" w:hAnsiTheme="minorHAnsi" w:cstheme="minorHAnsi"/>
          <w:b/>
          <w:bCs/>
        </w:rPr>
        <w:t>Sauk County, Wis</w:t>
      </w:r>
      <w:r w:rsidR="00F46113">
        <w:rPr>
          <w:rFonts w:asciiTheme="minorHAnsi" w:hAnsiTheme="minorHAnsi" w:cstheme="minorHAnsi"/>
          <w:b/>
          <w:bCs/>
        </w:rPr>
        <w:t>—</w:t>
      </w:r>
      <w:r w:rsidR="00F46113" w:rsidRPr="00F232C2">
        <w:rPr>
          <w:rFonts w:asciiTheme="minorHAnsi" w:hAnsiTheme="minorHAnsi" w:cstheme="minorHAnsi"/>
        </w:rPr>
        <w:t xml:space="preserve"> </w:t>
      </w:r>
      <w:r w:rsidR="00B6709A">
        <w:rPr>
          <w:rFonts w:asciiTheme="minorHAnsi" w:hAnsiTheme="minorHAnsi" w:cstheme="minorHAnsi"/>
        </w:rPr>
        <w:t xml:space="preserve">The Sauk </w:t>
      </w:r>
      <w:r w:rsidR="00B6709A" w:rsidRPr="00B34C52">
        <w:rPr>
          <w:rFonts w:asciiTheme="minorHAnsi" w:hAnsiTheme="minorHAnsi" w:cstheme="minorHAnsi"/>
        </w:rPr>
        <w:t>County Nurse-Family</w:t>
      </w:r>
      <w:r w:rsidR="00EB77CB" w:rsidRPr="00B34C52">
        <w:rPr>
          <w:rFonts w:asciiTheme="minorHAnsi" w:hAnsiTheme="minorHAnsi" w:cstheme="minorHAnsi"/>
          <w:vertAlign w:val="superscript"/>
        </w:rPr>
        <w:t xml:space="preserve"> </w:t>
      </w:r>
      <w:r w:rsidR="00B6709A" w:rsidRPr="00B34C52">
        <w:rPr>
          <w:rFonts w:asciiTheme="minorHAnsi" w:hAnsiTheme="minorHAnsi" w:cstheme="minorHAnsi"/>
        </w:rPr>
        <w:t>Partnership</w:t>
      </w:r>
      <w:r w:rsidR="001820EB" w:rsidRPr="001820EB">
        <w:rPr>
          <w:vertAlign w:val="superscript"/>
        </w:rPr>
        <w:t>®</w:t>
      </w:r>
      <w:r w:rsidR="00EB77CB" w:rsidRPr="00B34C52">
        <w:rPr>
          <w:rFonts w:asciiTheme="minorHAnsi" w:hAnsiTheme="minorHAnsi" w:cstheme="minorHAnsi"/>
        </w:rPr>
        <w:t xml:space="preserve"> </w:t>
      </w:r>
      <w:r w:rsidR="0080711A">
        <w:rPr>
          <w:rFonts w:asciiTheme="minorHAnsi" w:hAnsiTheme="minorHAnsi" w:cstheme="minorHAnsi"/>
        </w:rPr>
        <w:t xml:space="preserve">program </w:t>
      </w:r>
      <w:r w:rsidR="00B6709A" w:rsidRPr="00B34C52">
        <w:rPr>
          <w:rFonts w:asciiTheme="minorHAnsi" w:hAnsiTheme="minorHAnsi" w:cstheme="minorHAnsi"/>
        </w:rPr>
        <w:t xml:space="preserve">is excited to announce the </w:t>
      </w:r>
      <w:r w:rsidR="000D599A" w:rsidRPr="00B34C52">
        <w:rPr>
          <w:rFonts w:asciiTheme="minorHAnsi" w:hAnsiTheme="minorHAnsi" w:cstheme="minorHAnsi"/>
        </w:rPr>
        <w:t>program's expansion</w:t>
      </w:r>
      <w:r w:rsidR="00B6709A" w:rsidRPr="00B34C52">
        <w:rPr>
          <w:rFonts w:asciiTheme="minorHAnsi" w:hAnsiTheme="minorHAnsi" w:cstheme="minorHAnsi"/>
        </w:rPr>
        <w:t xml:space="preserve"> to serve </w:t>
      </w:r>
      <w:r w:rsidR="000D599A" w:rsidRPr="00B34C52">
        <w:rPr>
          <w:rFonts w:asciiTheme="minorHAnsi" w:hAnsiTheme="minorHAnsi" w:cstheme="minorHAnsi"/>
        </w:rPr>
        <w:t xml:space="preserve">more families and children. The program is now available for qualifying parents who already have children and are expecting another baby. </w:t>
      </w:r>
      <w:r w:rsidR="00B6709A" w:rsidRPr="00B34C52">
        <w:rPr>
          <w:rFonts w:asciiTheme="minorHAnsi" w:hAnsiTheme="minorHAnsi" w:cstheme="minorHAnsi"/>
        </w:rPr>
        <w:t xml:space="preserve">This is a major change for the program, which </w:t>
      </w:r>
      <w:r w:rsidR="00884FA6" w:rsidRPr="00B34C52">
        <w:rPr>
          <w:rFonts w:asciiTheme="minorHAnsi" w:hAnsiTheme="minorHAnsi" w:cstheme="minorHAnsi"/>
        </w:rPr>
        <w:t xml:space="preserve">previously </w:t>
      </w:r>
      <w:r w:rsidR="00B6709A" w:rsidRPr="00B34C52">
        <w:rPr>
          <w:rFonts w:asciiTheme="minorHAnsi" w:hAnsiTheme="minorHAnsi" w:cstheme="minorHAnsi"/>
        </w:rPr>
        <w:t xml:space="preserve">only served first-time </w:t>
      </w:r>
      <w:r w:rsidR="0064389D" w:rsidRPr="00B34C52">
        <w:rPr>
          <w:rFonts w:asciiTheme="minorHAnsi" w:hAnsiTheme="minorHAnsi" w:cstheme="minorHAnsi"/>
        </w:rPr>
        <w:t xml:space="preserve">expecting </w:t>
      </w:r>
      <w:r w:rsidR="00B6709A" w:rsidRPr="00B34C52">
        <w:rPr>
          <w:rFonts w:asciiTheme="minorHAnsi" w:hAnsiTheme="minorHAnsi" w:cstheme="minorHAnsi"/>
        </w:rPr>
        <w:t>parents</w:t>
      </w:r>
      <w:r w:rsidR="00884FA6" w:rsidRPr="00B34C52">
        <w:rPr>
          <w:rFonts w:asciiTheme="minorHAnsi" w:hAnsiTheme="minorHAnsi" w:cstheme="minorHAnsi"/>
        </w:rPr>
        <w:t xml:space="preserve"> before their third trimester began</w:t>
      </w:r>
      <w:r w:rsidR="0064389D" w:rsidRPr="00B34C52">
        <w:rPr>
          <w:rFonts w:asciiTheme="minorHAnsi" w:hAnsiTheme="minorHAnsi" w:cstheme="minorHAnsi"/>
        </w:rPr>
        <w:t>.</w:t>
      </w:r>
      <w:r w:rsidR="000D599A">
        <w:rPr>
          <w:rFonts w:asciiTheme="minorHAnsi" w:hAnsiTheme="minorHAnsi" w:cstheme="minorHAnsi"/>
        </w:rPr>
        <w:t xml:space="preserve"> </w:t>
      </w:r>
    </w:p>
    <w:p w14:paraId="2FBBFE1A" w14:textId="2F596866" w:rsidR="00AE229B" w:rsidRPr="00AE229B" w:rsidRDefault="00AE229B" w:rsidP="00AE229B">
      <w:pPr>
        <w:pStyle w:val="NormalWeb"/>
        <w:spacing w:after="225" w:line="276" w:lineRule="auto"/>
        <w:rPr>
          <w:rFonts w:asciiTheme="minorHAnsi" w:hAnsiTheme="minorHAnsi" w:cstheme="minorHAnsi"/>
        </w:rPr>
      </w:pPr>
      <w:r w:rsidRPr="005553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F7A90" wp14:editId="371F8B3F">
                <wp:simplePos x="0" y="0"/>
                <wp:positionH relativeFrom="column">
                  <wp:posOffset>3203575</wp:posOffset>
                </wp:positionH>
                <wp:positionV relativeFrom="paragraph">
                  <wp:posOffset>848099</wp:posOffset>
                </wp:positionV>
                <wp:extent cx="2825115" cy="762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11" y="21060"/>
                    <wp:lineTo x="21411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762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2CC8C5" w14:textId="62384E7F" w:rsidR="00087001" w:rsidRPr="00384080" w:rsidRDefault="00087001" w:rsidP="00087001">
                            <w:pPr>
                              <w:pStyle w:val="Caption"/>
                              <w:rPr>
                                <w:rFonts w:eastAsia="Times New Roman"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The Sauk County Nurse-Family Partnership Nurses at the 10th Anniversary Celebration for the program that took place this past October. From left to right: Betsy Maston, Michelle Bauer, Sydney Troeller, Hannah Dobosz, Betsy McCaulley, and Angie Meise.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F7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25pt;margin-top:66.8pt;width:222.4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" stroked="f">
                <v:textbox inset="0,0,0,0">
                  <w:txbxContent>
                    <w:p w14:paraId="072CC8C5" w14:textId="62384E7F" w:rsidR="00087001" w:rsidRPr="00384080" w:rsidRDefault="00087001" w:rsidP="00087001">
                      <w:pPr>
                        <w:pStyle w:val="Caption"/>
                        <w:rPr>
                          <w:rFonts w:eastAsia="Times New Roman" w:cstheme="minorHAnsi"/>
                          <w:noProof/>
                          <w:sz w:val="24"/>
                          <w:szCs w:val="24"/>
                        </w:rPr>
                      </w:pPr>
                      <w:r>
                        <w:t>The Sauk County Nurse-Family Partnership Nurses at the 10th Anniversary Celebration for the program that took place this past October. From left to right: Betsy Maston, Michelle Bauer, Sydney Troeller, Hannah Dobosz, Betsy McCaulley, and Angie Meise.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E229B">
        <w:rPr>
          <w:rFonts w:asciiTheme="minorHAnsi" w:hAnsiTheme="minorHAnsi" w:cstheme="minorHAnsi"/>
        </w:rPr>
        <w:t xml:space="preserve">Nurse-Family Partnership® is a free program for any pregnant person who lives in Sauk County and qualifies for WIC or </w:t>
      </w:r>
      <w:proofErr w:type="spellStart"/>
      <w:r w:rsidRPr="00AE229B">
        <w:rPr>
          <w:rFonts w:asciiTheme="minorHAnsi" w:hAnsiTheme="minorHAnsi" w:cstheme="minorHAnsi"/>
        </w:rPr>
        <w:t>BadgerCare</w:t>
      </w:r>
      <w:proofErr w:type="spellEnd"/>
      <w:r w:rsidRPr="00AE229B">
        <w:rPr>
          <w:rFonts w:asciiTheme="minorHAnsi" w:hAnsiTheme="minorHAnsi" w:cstheme="minorHAnsi"/>
        </w:rPr>
        <w:t xml:space="preserve">. Those who enroll are connected to a personal nurse </w:t>
      </w:r>
      <w:r w:rsidR="004F702B">
        <w:rPr>
          <w:rFonts w:asciiTheme="minorHAnsi" w:hAnsiTheme="minorHAnsi" w:cstheme="minorHAnsi"/>
        </w:rPr>
        <w:t>who</w:t>
      </w:r>
      <w:r w:rsidRPr="00AE229B">
        <w:rPr>
          <w:rFonts w:asciiTheme="minorHAnsi" w:hAnsiTheme="minorHAnsi" w:cstheme="minorHAnsi"/>
        </w:rPr>
        <w:t xml:space="preserve"> meets with the parent during pregnancy until the child turns two years old. The personal nurse works with the parent to help them:</w:t>
      </w:r>
    </w:p>
    <w:p w14:paraId="361A6412" w14:textId="2B8ECE3C" w:rsidR="00AE229B" w:rsidRDefault="00AE229B" w:rsidP="00AE229B">
      <w:pPr>
        <w:pStyle w:val="NormalWeb"/>
        <w:numPr>
          <w:ilvl w:val="0"/>
          <w:numId w:val="1"/>
        </w:numPr>
        <w:spacing w:after="225" w:line="276" w:lineRule="auto"/>
        <w:rPr>
          <w:rFonts w:asciiTheme="minorHAnsi" w:hAnsiTheme="minorHAnsi" w:cstheme="minorHAnsi"/>
        </w:rPr>
      </w:pPr>
      <w:r w:rsidRPr="00AE229B">
        <w:rPr>
          <w:rFonts w:asciiTheme="minorHAnsi" w:hAnsiTheme="minorHAnsi" w:cstheme="minorHAnsi"/>
        </w:rPr>
        <w:t>Have a healthy pregnancy and a healthy baby</w:t>
      </w:r>
    </w:p>
    <w:p w14:paraId="143F929A" w14:textId="0A49D89B" w:rsidR="00AE229B" w:rsidRDefault="00AE229B" w:rsidP="00AE229B">
      <w:pPr>
        <w:pStyle w:val="NormalWeb"/>
        <w:numPr>
          <w:ilvl w:val="0"/>
          <w:numId w:val="1"/>
        </w:numPr>
        <w:spacing w:after="225" w:line="276" w:lineRule="auto"/>
        <w:rPr>
          <w:rFonts w:asciiTheme="minorHAnsi" w:hAnsiTheme="minorHAnsi" w:cstheme="minorHAnsi"/>
        </w:rPr>
      </w:pPr>
      <w:r w:rsidRPr="00AE229B">
        <w:rPr>
          <w:rFonts w:asciiTheme="minorHAnsi" w:hAnsiTheme="minorHAnsi" w:cstheme="minorHAnsi"/>
        </w:rPr>
        <w:t>Become a more confident parent</w:t>
      </w:r>
    </w:p>
    <w:p w14:paraId="1AB26861" w14:textId="46FF8FD3" w:rsidR="00AE229B" w:rsidRDefault="00AE229B" w:rsidP="00AE229B">
      <w:pPr>
        <w:pStyle w:val="NormalWeb"/>
        <w:numPr>
          <w:ilvl w:val="0"/>
          <w:numId w:val="1"/>
        </w:numPr>
        <w:spacing w:after="225" w:line="276" w:lineRule="auto"/>
        <w:rPr>
          <w:rFonts w:asciiTheme="minorHAnsi" w:hAnsiTheme="minorHAnsi" w:cstheme="minorHAnsi"/>
        </w:rPr>
      </w:pPr>
      <w:r w:rsidRPr="00AE229B">
        <w:rPr>
          <w:rFonts w:asciiTheme="minorHAnsi" w:hAnsiTheme="minorHAnsi" w:cstheme="minorHAnsi"/>
        </w:rPr>
        <w:t>Build a strong network of support for them and their baby</w:t>
      </w:r>
    </w:p>
    <w:p w14:paraId="46CA0F93" w14:textId="7FDDA3F4" w:rsidR="00AE229B" w:rsidRDefault="00AE229B" w:rsidP="00AE229B">
      <w:pPr>
        <w:pStyle w:val="NormalWeb"/>
        <w:numPr>
          <w:ilvl w:val="0"/>
          <w:numId w:val="1"/>
        </w:numPr>
        <w:spacing w:after="225" w:line="276" w:lineRule="auto"/>
        <w:rPr>
          <w:rFonts w:asciiTheme="minorHAnsi" w:hAnsiTheme="minorHAnsi" w:cstheme="minorHAnsi"/>
        </w:rPr>
      </w:pPr>
      <w:r w:rsidRPr="00AE229B">
        <w:rPr>
          <w:rFonts w:asciiTheme="minorHAnsi" w:hAnsiTheme="minorHAnsi" w:cstheme="minorHAnsi"/>
        </w:rPr>
        <w:t>Make the home a safe place for the baby to live and play</w:t>
      </w:r>
    </w:p>
    <w:p w14:paraId="1CF5A609" w14:textId="2B7A5B4C" w:rsidR="00AE229B" w:rsidRDefault="00AE229B" w:rsidP="00AE229B">
      <w:pPr>
        <w:pStyle w:val="NormalWeb"/>
        <w:numPr>
          <w:ilvl w:val="0"/>
          <w:numId w:val="1"/>
        </w:numPr>
        <w:spacing w:after="225" w:line="276" w:lineRule="auto"/>
        <w:rPr>
          <w:rFonts w:asciiTheme="minorHAnsi" w:hAnsiTheme="minorHAnsi" w:cstheme="minorHAnsi"/>
        </w:rPr>
      </w:pPr>
      <w:r w:rsidRPr="00AE229B">
        <w:rPr>
          <w:rFonts w:asciiTheme="minorHAnsi" w:hAnsiTheme="minorHAnsi" w:cstheme="minorHAnsi"/>
        </w:rPr>
        <w:t>Connect families to community resources</w:t>
      </w:r>
    </w:p>
    <w:p w14:paraId="4D2784DF" w14:textId="1D76F68C" w:rsidR="00AE229B" w:rsidRDefault="00AE229B" w:rsidP="00AE229B">
      <w:pPr>
        <w:pStyle w:val="NormalWeb"/>
        <w:numPr>
          <w:ilvl w:val="0"/>
          <w:numId w:val="1"/>
        </w:numPr>
        <w:spacing w:after="225" w:line="276" w:lineRule="auto"/>
        <w:rPr>
          <w:rFonts w:asciiTheme="minorHAnsi" w:hAnsiTheme="minorHAnsi" w:cstheme="minorHAnsi"/>
        </w:rPr>
      </w:pPr>
      <w:r w:rsidRPr="00AE229B">
        <w:rPr>
          <w:rFonts w:asciiTheme="minorHAnsi" w:hAnsiTheme="minorHAnsi" w:cstheme="minorHAnsi"/>
        </w:rPr>
        <w:lastRenderedPageBreak/>
        <w:t>Find ways to continue their education and develop job skills</w:t>
      </w:r>
    </w:p>
    <w:p w14:paraId="18D06F5E" w14:textId="4E88339F" w:rsidR="00AE229B" w:rsidRDefault="00AE229B" w:rsidP="00AE229B">
      <w:pPr>
        <w:pStyle w:val="NormalWeb"/>
        <w:numPr>
          <w:ilvl w:val="0"/>
          <w:numId w:val="1"/>
        </w:numPr>
        <w:spacing w:after="225" w:line="276" w:lineRule="auto"/>
        <w:rPr>
          <w:rFonts w:asciiTheme="minorHAnsi" w:hAnsiTheme="minorHAnsi" w:cstheme="minorHAnsi"/>
        </w:rPr>
      </w:pPr>
      <w:r w:rsidRPr="00AE229B">
        <w:rPr>
          <w:rFonts w:asciiTheme="minorHAnsi" w:hAnsiTheme="minorHAnsi" w:cstheme="minorHAnsi"/>
        </w:rPr>
        <w:t>Set goals for their family's future and find ways to help them reach these goals</w:t>
      </w:r>
    </w:p>
    <w:p w14:paraId="476D8A9D" w14:textId="5815A5E3" w:rsidR="00D72B4F" w:rsidRDefault="005553B7" w:rsidP="00AE229B">
      <w:pPr>
        <w:pStyle w:val="NormalWeb"/>
        <w:spacing w:after="225" w:line="276" w:lineRule="auto"/>
        <w:rPr>
          <w:rFonts w:asciiTheme="minorHAnsi" w:hAnsiTheme="minorHAnsi" w:cstheme="minorHAnsi"/>
        </w:rPr>
      </w:pPr>
      <w:r w:rsidRPr="00AE229B">
        <w:rPr>
          <w:rStyle w:val="cf01"/>
          <w:rFonts w:asciiTheme="minorHAnsi" w:hAnsiTheme="minorHAnsi" w:cstheme="minorHAnsi"/>
          <w:sz w:val="24"/>
          <w:szCs w:val="24"/>
        </w:rPr>
        <w:t>“Many pregnant people qualified for our program before but couldn't join because they already had children. Now they can,”</w:t>
      </w:r>
      <w:r>
        <w:rPr>
          <w:rStyle w:val="cf01"/>
        </w:rPr>
        <w:t xml:space="preserve"> </w:t>
      </w:r>
      <w:r w:rsidR="00D72B4F" w:rsidRPr="00AE229B">
        <w:rPr>
          <w:rFonts w:asciiTheme="minorHAnsi" w:hAnsiTheme="minorHAnsi" w:cstheme="minorHAnsi"/>
        </w:rPr>
        <w:t>says Michelle Bauer, Nurse</w:t>
      </w:r>
      <w:r w:rsidR="00641790">
        <w:rPr>
          <w:rFonts w:asciiTheme="minorHAnsi" w:hAnsiTheme="minorHAnsi" w:cstheme="minorHAnsi"/>
        </w:rPr>
        <w:t xml:space="preserve"> Supervisor for the Sauk County Nurse-Family Partnership</w:t>
      </w:r>
      <w:r w:rsidR="00641790" w:rsidRPr="001820EB">
        <w:rPr>
          <w:vertAlign w:val="superscript"/>
        </w:rPr>
        <w:t>®</w:t>
      </w:r>
      <w:r w:rsidR="00641790">
        <w:rPr>
          <w:rFonts w:asciiTheme="minorHAnsi" w:hAnsiTheme="minorHAnsi" w:cstheme="minorHAnsi"/>
        </w:rPr>
        <w:t xml:space="preserve"> program</w:t>
      </w:r>
      <w:r w:rsidR="00D72B4F" w:rsidRPr="00AE229B">
        <w:rPr>
          <w:rFonts w:asciiTheme="minorHAnsi" w:hAnsiTheme="minorHAnsi" w:cstheme="minorHAnsi"/>
        </w:rPr>
        <w:t>. "</w:t>
      </w:r>
      <w:r w:rsidRPr="00AE229B">
        <w:rPr>
          <w:rStyle w:val="cf01"/>
          <w:rFonts w:asciiTheme="minorHAnsi" w:hAnsiTheme="minorHAnsi" w:cstheme="minorHAnsi"/>
          <w:sz w:val="24"/>
          <w:szCs w:val="24"/>
        </w:rPr>
        <w:t>We're thrilled to offer our support to more families who need it in our community.”</w:t>
      </w:r>
    </w:p>
    <w:p w14:paraId="0B16E871" w14:textId="175B0B6F" w:rsidR="00F46113" w:rsidRPr="00AE229B" w:rsidRDefault="0064389D" w:rsidP="00AE229B">
      <w:pPr>
        <w:pStyle w:val="NormalWeb"/>
        <w:spacing w:before="0" w:beforeAutospacing="0" w:after="225" w:afterAutospacing="0" w:line="276" w:lineRule="auto"/>
        <w:rPr>
          <w:b/>
          <w:bCs/>
        </w:rPr>
      </w:pPr>
      <w:r>
        <w:rPr>
          <w:rFonts w:asciiTheme="minorHAnsi" w:hAnsiTheme="minorHAnsi" w:cstheme="minorHAnsi"/>
        </w:rPr>
        <w:t>To learn more about the Nurse-Family Partnership</w:t>
      </w:r>
      <w:r w:rsidR="00C6001D" w:rsidRPr="00C6001D">
        <w:rPr>
          <w:vertAlign w:val="superscript"/>
        </w:rPr>
        <w:t>®</w:t>
      </w:r>
      <w:r>
        <w:rPr>
          <w:rFonts w:asciiTheme="minorHAnsi" w:hAnsiTheme="minorHAnsi" w:cstheme="minorHAnsi"/>
        </w:rPr>
        <w:t xml:space="preserve"> program in Sauk County, please visit </w:t>
      </w:r>
      <w:hyperlink r:id="rId11" w:history="1">
        <w:r w:rsidR="000D599A" w:rsidRPr="005C56A6">
          <w:rPr>
            <w:rStyle w:val="Hyperlink"/>
            <w:rFonts w:asciiTheme="minorHAnsi" w:hAnsiTheme="minorHAnsi" w:cstheme="minorHAnsi"/>
          </w:rPr>
          <w:t>https://www.co.sauk.wi.us/publichealth/nurse-family-partnership</w:t>
        </w:r>
      </w:hyperlink>
      <w:r w:rsidR="000D599A">
        <w:rPr>
          <w:rFonts w:asciiTheme="minorHAnsi" w:hAnsiTheme="minorHAnsi" w:cstheme="minorHAnsi"/>
        </w:rPr>
        <w:t xml:space="preserve">. </w:t>
      </w:r>
      <w:r w:rsidR="00F46113" w:rsidRPr="00923B50">
        <w:br/>
      </w:r>
    </w:p>
    <w:p w14:paraId="08DFEAAE" w14:textId="1ECEE871" w:rsidR="00F46113" w:rsidRPr="00811E10" w:rsidRDefault="00F46113" w:rsidP="00F46113">
      <w:pPr>
        <w:spacing w:line="276" w:lineRule="auto"/>
        <w:rPr>
          <w:b/>
          <w:bCs/>
          <w:sz w:val="24"/>
          <w:szCs w:val="24"/>
        </w:rPr>
      </w:pPr>
      <w:r w:rsidRPr="00811E10">
        <w:rPr>
          <w:b/>
          <w:bCs/>
          <w:sz w:val="24"/>
          <w:szCs w:val="24"/>
        </w:rPr>
        <w:t>About Public Health Sauk County</w:t>
      </w:r>
    </w:p>
    <w:p w14:paraId="113ACE76" w14:textId="4F6C6631" w:rsidR="00F46113" w:rsidRPr="0094016E" w:rsidRDefault="00F46113" w:rsidP="00F46113">
      <w:pPr>
        <w:spacing w:line="276" w:lineRule="auto"/>
        <w:rPr>
          <w:sz w:val="24"/>
          <w:szCs w:val="24"/>
        </w:rPr>
      </w:pPr>
      <w:r w:rsidRPr="00811E10">
        <w:rPr>
          <w:sz w:val="24"/>
          <w:szCs w:val="24"/>
        </w:rPr>
        <w:t xml:space="preserve">Public Health Sauk County supports the well-being of all people in our community. Through wellness programs, environmental health initiatives, and a focus on creating systemic change, we cultivate healthier places and people so that Sauk County can thrive. For more information on our programs and services, visit </w:t>
      </w:r>
      <w:hyperlink r:id="rId12" w:history="1">
        <w:r w:rsidRPr="00811E10">
          <w:rPr>
            <w:rStyle w:val="Hyperlink"/>
            <w:sz w:val="24"/>
            <w:szCs w:val="24"/>
          </w:rPr>
          <w:t>https://www.co.sauk.wi.us/publichealth</w:t>
        </w:r>
      </w:hyperlink>
      <w:r w:rsidRPr="00811E10">
        <w:rPr>
          <w:sz w:val="24"/>
          <w:szCs w:val="24"/>
        </w:rPr>
        <w:t xml:space="preserve">. </w:t>
      </w:r>
    </w:p>
    <w:p w14:paraId="180F2FA7" w14:textId="77777777" w:rsidR="00F46113" w:rsidRPr="008C1B84" w:rsidRDefault="00F46113" w:rsidP="00F46113">
      <w:pPr>
        <w:pStyle w:val="NormalWeb"/>
        <w:spacing w:before="0" w:beforeAutospacing="0" w:after="225" w:afterAutospacing="0" w:line="276" w:lineRule="auto"/>
        <w:jc w:val="center"/>
      </w:pPr>
      <w:r>
        <w:t>###</w:t>
      </w:r>
    </w:p>
    <w:p w14:paraId="415BA08E" w14:textId="19077F10" w:rsidR="000F6BBA" w:rsidRDefault="000F6BBA"/>
    <w:sectPr w:rsidR="000F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7AE"/>
    <w:multiLevelType w:val="hybridMultilevel"/>
    <w:tmpl w:val="84A05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821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13"/>
    <w:rsid w:val="000269A2"/>
    <w:rsid w:val="00087001"/>
    <w:rsid w:val="000942C7"/>
    <w:rsid w:val="000D599A"/>
    <w:rsid w:val="000F6BBA"/>
    <w:rsid w:val="001820EB"/>
    <w:rsid w:val="0020143A"/>
    <w:rsid w:val="004F702B"/>
    <w:rsid w:val="005553B7"/>
    <w:rsid w:val="00641790"/>
    <w:rsid w:val="0064389D"/>
    <w:rsid w:val="0080711A"/>
    <w:rsid w:val="00884FA6"/>
    <w:rsid w:val="008B4403"/>
    <w:rsid w:val="009445F1"/>
    <w:rsid w:val="00AE229B"/>
    <w:rsid w:val="00B34C52"/>
    <w:rsid w:val="00B6709A"/>
    <w:rsid w:val="00C6001D"/>
    <w:rsid w:val="00C641E2"/>
    <w:rsid w:val="00CF5CBB"/>
    <w:rsid w:val="00D00E8E"/>
    <w:rsid w:val="00D72B4F"/>
    <w:rsid w:val="00EB77CB"/>
    <w:rsid w:val="00F16413"/>
    <w:rsid w:val="00F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00063"/>
  <w15:chartTrackingRefBased/>
  <w15:docId w15:val="{B540D6EC-BD94-4C12-8117-07B8EB86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1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11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4611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1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599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72B4F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34C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f0">
    <w:name w:val="pf0"/>
    <w:basedOn w:val="Normal"/>
    <w:rsid w:val="0055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.sauk.wi.us/publicheal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.sauk.wi.us/publichealth/nurse-family-partnership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michelle.bauer@saukcountywi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a74bff-baa3-477e-b302-da694cceed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B79C9469DDE45BD54AD059952F7A8" ma:contentTypeVersion="15" ma:contentTypeDescription="Create a new document." ma:contentTypeScope="" ma:versionID="a4aff7bae53eba15b8a122eded35fec1">
  <xsd:schema xmlns:xsd="http://www.w3.org/2001/XMLSchema" xmlns:xs="http://www.w3.org/2001/XMLSchema" xmlns:p="http://schemas.microsoft.com/office/2006/metadata/properties" xmlns:ns3="24a74bff-baa3-477e-b302-da694cceed6c" xmlns:ns4="3c955c1c-bc16-4972-976e-d0d633df6d6b" targetNamespace="http://schemas.microsoft.com/office/2006/metadata/properties" ma:root="true" ma:fieldsID="5f9fdb941cb450a1ad90a17aafe666e4" ns3:_="" ns4:_="">
    <xsd:import namespace="24a74bff-baa3-477e-b302-da694cceed6c"/>
    <xsd:import namespace="3c955c1c-bc16-4972-976e-d0d633df6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4bff-baa3-477e-b302-da694ccee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5c1c-bc16-4972-976e-d0d633df6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1C6C0-AC35-49EC-ABEB-796CD370AEBD}">
  <ds:schemaRefs>
    <ds:schemaRef ds:uri="http://purl.org/dc/elements/1.1/"/>
    <ds:schemaRef ds:uri="http://schemas.microsoft.com/office/2006/metadata/properties"/>
    <ds:schemaRef ds:uri="24a74bff-baa3-477e-b302-da694cceed6c"/>
    <ds:schemaRef ds:uri="http://purl.org/dc/dcmitype/"/>
    <ds:schemaRef ds:uri="3c955c1c-bc16-4972-976e-d0d633df6d6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9A1C8-9875-413D-9EDB-478BBA64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943FC-E8D4-43BC-A45D-D0E8FFB8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74bff-baa3-477e-b302-da694cceed6c"/>
    <ds:schemaRef ds:uri="3c955c1c-bc16-4972-976e-d0d633df6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</Words>
  <Characters>2197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7</cp:revision>
  <dcterms:created xsi:type="dcterms:W3CDTF">2025-02-26T15:11:00Z</dcterms:created>
  <dcterms:modified xsi:type="dcterms:W3CDTF">2025-02-27T20:40:00Z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87d3c3b0-63e5-4246-b26a-2853d1d8b4a0</vt:lpwstr>
  </property>
  <property fmtid="{D5CDD505-2E9C-101B-9397-08002B2CF9AE}" pid="3" name="ContentTypeId">
    <vt:lpwstr>0x010100674B79C9469DDE45BD54AD059952F7A8</vt:lpwstr>
  </property>
</Properties>
</file>