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8F77A8">
        <w:rPr>
          <w:b/>
          <w:sz w:val="28"/>
        </w:rPr>
        <w:t>20</w:t>
      </w:r>
      <w:r w:rsidR="00516992">
        <w:rPr>
          <w:b/>
          <w:sz w:val="28"/>
        </w:rPr>
        <w:t>20</w:t>
      </w:r>
    </w:p>
    <w:p w:rsidR="00A671BB" w:rsidRDefault="00A671BB">
      <w:pPr>
        <w:pStyle w:val="DefaultText"/>
        <w:jc w:val="center"/>
        <w:rPr>
          <w:b/>
        </w:rPr>
      </w:pPr>
    </w:p>
    <w:p w:rsidR="00044C76" w:rsidRDefault="004E3BC5" w:rsidP="00044C76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2035810</wp:posOffset>
                </wp:positionV>
                <wp:extent cx="6534150" cy="23812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C323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 </w:t>
                            </w:r>
                            <w:r w:rsidR="00903D2E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 w:rsidP="00C32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0.3pt;width:514.5pt;height:18.7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">
                <v:textbox>
                  <w:txbxContent>
                    <w:p w:rsidR="001E4083" w:rsidRPr="0018238D" w:rsidRDefault="00D300F2" w:rsidP="00C323F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 </w:t>
                      </w:r>
                      <w:r w:rsidR="00903D2E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1E4083" w:rsidRDefault="001E4083" w:rsidP="00C323F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610870</wp:posOffset>
                </wp:positionV>
                <wp:extent cx="6534150" cy="14249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005" w:rsidRDefault="001E4083" w:rsidP="004E3BC5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6D0925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Background:</w:t>
                            </w:r>
                            <w:r w:rsidRPr="00903D2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>Sauk County seeks to hire a County Administrator/Administrative Coordinator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The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Executive &amp; Legislative Committee has been designated by the Board of Supervisors to serve as the Hiring Committee in that search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It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is desirable that the Executive &amp; Legislative Committee retain the services of a consultant to assist in it recruiting and hiring a highly qualified candidate for the office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The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firm of Public Administration Associates, LLC (‘PAA”) is skilled in</w:t>
                            </w:r>
                            <w:r w:rsidR="001D2494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the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field of recruiting public sector leaders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 In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conjunction with its proposal to provide interim administrative coordinator services on February 13, 2020 PAA proposed to assist Sauk County in recruitment of its next chief administrative officer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>PAA wil</w:t>
                            </w:r>
                            <w:r w:rsidR="001D2494">
                              <w:rPr>
                                <w:i/>
                                <w:sz w:val="22"/>
                                <w:szCs w:val="22"/>
                              </w:rPr>
                              <w:t>l honor the pricing quoted in</w:t>
                            </w:r>
                            <w:bookmarkStart w:id="0" w:name="_GoBack"/>
                            <w:bookmarkEnd w:id="0"/>
                            <w:r w:rsidR="004E3BC5" w:rsidRPr="004E3BC5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its February 13, 2020 correspondence to the County in accordance with the attached Proposal</w:t>
                            </w:r>
                            <w:r w:rsidR="004E3BC5"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DB6005" w:rsidRPr="00B418CF" w:rsidRDefault="00DB6005" w:rsidP="00B418CF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E4083" w:rsidRPr="001E4083" w:rsidRDefault="001E4083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4pt;margin-top:48.1pt;width:514.5pt;height:112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">
                <v:textbox>
                  <w:txbxContent>
                    <w:p w:rsidR="00DB6005" w:rsidRDefault="001E4083" w:rsidP="004E3BC5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6D0925">
                        <w:rPr>
                          <w:b/>
                          <w:i/>
                          <w:sz w:val="22"/>
                          <w:szCs w:val="22"/>
                        </w:rPr>
                        <w:t>Background:</w:t>
                      </w:r>
                      <w:r w:rsidRPr="00903D2E">
                        <w:rPr>
                          <w:b/>
                          <w:i/>
                        </w:rPr>
                        <w:t xml:space="preserve"> 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>Sauk County seeks to hire a County Administrator/Administrative Coordinator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The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Executive &amp; Legislative Committee has been designated by the Board of Supervisors to serve as the Hiring Committee in that search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It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is desirable that the Executive &amp; Legislative Committee retain the services of a consultant to assist in it recruiting and hiring a highly qualified candidate for the office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The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firm of Public Administration Associates, LLC (‘PAA”) is skilled in</w:t>
                      </w:r>
                      <w:r w:rsidR="001D2494">
                        <w:rPr>
                          <w:i/>
                          <w:sz w:val="22"/>
                          <w:szCs w:val="22"/>
                        </w:rPr>
                        <w:t xml:space="preserve"> the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field of recruiting public sector leaders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 In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conjunction with its proposal to provide interim administrative coordinator services on February 13, 2020 PAA proposed to assist Sauk County in recruitment of its next chief administrative officer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>PAA wil</w:t>
                      </w:r>
                      <w:r w:rsidR="001D2494">
                        <w:rPr>
                          <w:i/>
                          <w:sz w:val="22"/>
                          <w:szCs w:val="22"/>
                        </w:rPr>
                        <w:t>l honor the pricing quoted in</w:t>
                      </w:r>
                      <w:bookmarkStart w:id="1" w:name="_GoBack"/>
                      <w:bookmarkEnd w:id="1"/>
                      <w:r w:rsidR="004E3BC5" w:rsidRPr="004E3BC5">
                        <w:rPr>
                          <w:i/>
                          <w:sz w:val="22"/>
                          <w:szCs w:val="22"/>
                        </w:rPr>
                        <w:t xml:space="preserve"> its February 13, 2020 correspondence to the County in accordance with the attached Proposal</w:t>
                      </w:r>
                      <w:r w:rsidR="004E3BC5"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DB6005" w:rsidRPr="00B418CF" w:rsidRDefault="00DB6005" w:rsidP="00B418CF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1E4083" w:rsidRPr="001E4083" w:rsidRDefault="001E4083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3"/>
          <w:szCs w:val="23"/>
        </w:rPr>
        <w:t xml:space="preserve">RETAINING THE SERVICES OF PUBLIC ADMINISTRATION ASSOCIATES, LLC TO ASSIST SAUK COUNTY IN THE RECRUITMENT OF THE NEXT COUNTY ADMINISTRATOR/ADMINISTRATIVE COORDINATOR  </w:t>
      </w:r>
      <w:r w:rsidR="002B3140" w:rsidRPr="002B3140">
        <w:rPr>
          <w:b/>
        </w:rPr>
        <w:t xml:space="preserve"> </w:t>
      </w:r>
    </w:p>
    <w:p w:rsidR="00E353A7" w:rsidRPr="00903D2E" w:rsidRDefault="00903D2E" w:rsidP="00044C76">
      <w:pPr>
        <w:pStyle w:val="DefaultText"/>
        <w:jc w:val="center"/>
        <w:rPr>
          <w:b/>
        </w:rPr>
      </w:pPr>
      <w:r>
        <w:rPr>
          <w:b/>
        </w:rPr>
        <w:t xml:space="preserve">                         </w:t>
      </w:r>
    </w:p>
    <w:p w:rsidR="00903D2E" w:rsidRPr="004E3BC5" w:rsidRDefault="004E3BC5" w:rsidP="007A4644">
      <w:pPr>
        <w:pStyle w:val="DefaultText"/>
        <w:ind w:firstLine="720"/>
        <w:rPr>
          <w:sz w:val="22"/>
          <w:szCs w:val="22"/>
        </w:rPr>
      </w:pPr>
      <w:r w:rsidRPr="004E3BC5">
        <w:rPr>
          <w:b/>
          <w:bCs/>
          <w:sz w:val="22"/>
          <w:szCs w:val="22"/>
        </w:rPr>
        <w:t>NOW THEREFORE BE IT RESOLVED</w:t>
      </w:r>
      <w:r w:rsidRPr="004E3BC5">
        <w:rPr>
          <w:sz w:val="22"/>
          <w:szCs w:val="22"/>
        </w:rPr>
        <w:t>, by the Sauk County Board of Supervisors, who met in regular session that the proposal of PAA to provide executive search services as set forth on Attachment A be and the same is hereby approved</w:t>
      </w:r>
      <w:r w:rsidR="007A4644" w:rsidRPr="004E3BC5">
        <w:rPr>
          <w:sz w:val="22"/>
          <w:szCs w:val="22"/>
        </w:rPr>
        <w:t>.</w:t>
      </w:r>
    </w:p>
    <w:p w:rsidR="00C62733" w:rsidRPr="007A4644" w:rsidRDefault="00C62733" w:rsidP="007A4644">
      <w:pPr>
        <w:pStyle w:val="DefaultText"/>
        <w:ind w:firstLine="720"/>
        <w:rPr>
          <w:sz w:val="22"/>
          <w:szCs w:val="22"/>
        </w:rPr>
      </w:pPr>
    </w:p>
    <w:p w:rsidR="00903D2E" w:rsidRPr="007A4644" w:rsidRDefault="00903D2E" w:rsidP="00903D2E">
      <w:pPr>
        <w:pStyle w:val="DefaultText"/>
        <w:rPr>
          <w:sz w:val="22"/>
          <w:szCs w:val="22"/>
        </w:rPr>
      </w:pPr>
      <w:r w:rsidRPr="007A4644">
        <w:rPr>
          <w:sz w:val="22"/>
          <w:szCs w:val="22"/>
        </w:rPr>
        <w:t xml:space="preserve">For consideration by the Sauk County Board of Supervisors on </w:t>
      </w:r>
      <w:r w:rsidR="004C2EDF" w:rsidRPr="007A4644">
        <w:rPr>
          <w:sz w:val="22"/>
          <w:szCs w:val="22"/>
        </w:rPr>
        <w:t>June 16</w:t>
      </w:r>
      <w:r w:rsidR="004850E2" w:rsidRPr="007A4644">
        <w:rPr>
          <w:sz w:val="22"/>
          <w:szCs w:val="22"/>
        </w:rPr>
        <w:t>, 20</w:t>
      </w:r>
      <w:r w:rsidR="0077107E" w:rsidRPr="007A4644">
        <w:rPr>
          <w:sz w:val="22"/>
          <w:szCs w:val="22"/>
        </w:rPr>
        <w:t>20</w:t>
      </w:r>
      <w:r w:rsidRPr="007A4644">
        <w:rPr>
          <w:sz w:val="22"/>
          <w:szCs w:val="22"/>
        </w:rPr>
        <w:t>.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b/>
          <w:sz w:val="22"/>
          <w:szCs w:val="22"/>
        </w:rPr>
      </w:pPr>
      <w:r w:rsidRPr="004850E2">
        <w:rPr>
          <w:b/>
          <w:sz w:val="22"/>
          <w:szCs w:val="22"/>
        </w:rPr>
        <w:t>EXECUTIVE AND LEGISLATIVE COMMITTEE:</w:t>
      </w:r>
    </w:p>
    <w:p w:rsidR="004850E2" w:rsidRDefault="004850E2" w:rsidP="00903D2E">
      <w:pPr>
        <w:pStyle w:val="DefaultText"/>
        <w:rPr>
          <w:b/>
          <w:sz w:val="22"/>
          <w:szCs w:val="22"/>
        </w:rPr>
      </w:pPr>
    </w:p>
    <w:p w:rsidR="004850E2" w:rsidRDefault="004850E2" w:rsidP="00903D2E">
      <w:pPr>
        <w:pStyle w:val="DefaultText"/>
        <w:rPr>
          <w:b/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</w:t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  <w:t>_____________________________</w:t>
      </w:r>
    </w:p>
    <w:p w:rsidR="00903D2E" w:rsidRPr="004850E2" w:rsidRDefault="004C2EDF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Tim McCumber</w:t>
      </w:r>
      <w:r w:rsidR="00903D2E" w:rsidRPr="004850E2">
        <w:rPr>
          <w:sz w:val="22"/>
          <w:szCs w:val="22"/>
        </w:rPr>
        <w:t xml:space="preserve">, Chair           </w:t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 w:rsidR="00903D2E" w:rsidRPr="004850E2">
        <w:rPr>
          <w:sz w:val="22"/>
          <w:szCs w:val="22"/>
        </w:rPr>
        <w:tab/>
      </w:r>
      <w:r>
        <w:rPr>
          <w:sz w:val="22"/>
          <w:szCs w:val="22"/>
        </w:rPr>
        <w:t>Brandon Lohr</w:t>
      </w:r>
      <w:r w:rsidR="00903D2E" w:rsidRPr="004850E2">
        <w:rPr>
          <w:sz w:val="22"/>
          <w:szCs w:val="22"/>
        </w:rPr>
        <w:t>, Vice-Chair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_____________________________</w:t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</w:r>
      <w:r w:rsidRPr="004850E2">
        <w:rPr>
          <w:sz w:val="22"/>
          <w:szCs w:val="22"/>
        </w:rPr>
        <w:tab/>
        <w:t>_____________________________</w:t>
      </w:r>
    </w:p>
    <w:p w:rsidR="00903D2E" w:rsidRPr="004850E2" w:rsidRDefault="004850E2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Wally Czuprynko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C2EDF">
        <w:rPr>
          <w:sz w:val="22"/>
          <w:szCs w:val="22"/>
        </w:rPr>
        <w:t xml:space="preserve">Marty Krueger </w:t>
      </w:r>
    </w:p>
    <w:p w:rsidR="00903D2E" w:rsidRPr="004850E2" w:rsidRDefault="00903D2E" w:rsidP="00903D2E">
      <w:pPr>
        <w:pStyle w:val="DefaultText"/>
        <w:rPr>
          <w:sz w:val="22"/>
          <w:szCs w:val="22"/>
        </w:rPr>
      </w:pPr>
    </w:p>
    <w:p w:rsidR="00903D2E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sz w:val="22"/>
          <w:szCs w:val="22"/>
        </w:rPr>
        <w:t>_____________________________</w:t>
      </w:r>
    </w:p>
    <w:p w:rsidR="00903D2E" w:rsidRPr="004850E2" w:rsidRDefault="004C2EDF" w:rsidP="00903D2E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Valerie McAuliffe</w:t>
      </w:r>
    </w:p>
    <w:p w:rsidR="001A3D24" w:rsidRPr="004850E2" w:rsidRDefault="001A3D24" w:rsidP="00903D2E">
      <w:pPr>
        <w:pStyle w:val="DefaultText"/>
        <w:rPr>
          <w:sz w:val="22"/>
          <w:szCs w:val="22"/>
        </w:rPr>
      </w:pPr>
    </w:p>
    <w:p w:rsidR="00952C31" w:rsidRPr="004850E2" w:rsidRDefault="00903D2E" w:rsidP="00903D2E">
      <w:pPr>
        <w:pStyle w:val="DefaultText"/>
        <w:rPr>
          <w:sz w:val="22"/>
          <w:szCs w:val="22"/>
        </w:rPr>
      </w:pPr>
      <w:r w:rsidRPr="004850E2">
        <w:rPr>
          <w:b/>
          <w:sz w:val="22"/>
          <w:szCs w:val="22"/>
        </w:rPr>
        <w:t>Fiscal Note:</w:t>
      </w:r>
      <w:r w:rsidRPr="004850E2">
        <w:rPr>
          <w:sz w:val="22"/>
          <w:szCs w:val="22"/>
        </w:rPr>
        <w:t xml:space="preserve">  </w:t>
      </w:r>
      <w:r w:rsidR="001D2494" w:rsidRPr="001D2494">
        <w:rPr>
          <w:sz w:val="22"/>
          <w:szCs w:val="22"/>
        </w:rPr>
        <w:t>It is estimated that savings from lower wages and benefits due to the vacant position and other deferred projects will be enough to fund the executive search services.</w:t>
      </w:r>
    </w:p>
    <w:p w:rsidR="001001B3" w:rsidRDefault="00903D2E" w:rsidP="00903D2E">
      <w:pPr>
        <w:pStyle w:val="DefaultText"/>
        <w:rPr>
          <w:sz w:val="22"/>
          <w:szCs w:val="22"/>
        </w:rPr>
      </w:pPr>
      <w:r w:rsidRPr="004850E2">
        <w:rPr>
          <w:b/>
          <w:sz w:val="22"/>
          <w:szCs w:val="22"/>
        </w:rPr>
        <w:t>MIS Note:</w:t>
      </w:r>
      <w:r w:rsidRPr="004850E2">
        <w:rPr>
          <w:sz w:val="22"/>
          <w:szCs w:val="22"/>
        </w:rPr>
        <w:t xml:space="preserve">  </w:t>
      </w:r>
    </w:p>
    <w:p w:rsidR="00DB6005" w:rsidRDefault="00DB6005" w:rsidP="00903D2E">
      <w:pPr>
        <w:pStyle w:val="DefaultText"/>
        <w:rPr>
          <w:sz w:val="22"/>
          <w:szCs w:val="22"/>
        </w:rPr>
      </w:pPr>
    </w:p>
    <w:p w:rsidR="00DB6005" w:rsidRPr="004850E2" w:rsidRDefault="00DB6005" w:rsidP="00903D2E">
      <w:pPr>
        <w:pStyle w:val="DefaultText"/>
        <w:rPr>
          <w:sz w:val="22"/>
          <w:szCs w:val="22"/>
        </w:rPr>
      </w:pPr>
    </w:p>
    <w:sectPr w:rsidR="00DB6005" w:rsidRPr="004850E2" w:rsidSect="00903D2E">
      <w:pgSz w:w="12240" w:h="15840"/>
      <w:pgMar w:top="864" w:right="1440" w:bottom="288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6A4" w:rsidRDefault="009616A4">
      <w:r>
        <w:separator/>
      </w:r>
    </w:p>
  </w:endnote>
  <w:endnote w:type="continuationSeparator" w:id="0">
    <w:p w:rsidR="009616A4" w:rsidRDefault="0096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6A4" w:rsidRDefault="009616A4">
      <w:r>
        <w:separator/>
      </w:r>
    </w:p>
  </w:footnote>
  <w:footnote w:type="continuationSeparator" w:id="0">
    <w:p w:rsidR="009616A4" w:rsidRDefault="00961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44C76"/>
    <w:rsid w:val="00084DF0"/>
    <w:rsid w:val="0009134B"/>
    <w:rsid w:val="000A4C47"/>
    <w:rsid w:val="000B79FF"/>
    <w:rsid w:val="000D6495"/>
    <w:rsid w:val="000E3AF4"/>
    <w:rsid w:val="001001B3"/>
    <w:rsid w:val="00111E27"/>
    <w:rsid w:val="00125544"/>
    <w:rsid w:val="001319F5"/>
    <w:rsid w:val="00136D1E"/>
    <w:rsid w:val="0015743E"/>
    <w:rsid w:val="00166E27"/>
    <w:rsid w:val="00193826"/>
    <w:rsid w:val="001A3D24"/>
    <w:rsid w:val="001D2494"/>
    <w:rsid w:val="001E1D83"/>
    <w:rsid w:val="001E4083"/>
    <w:rsid w:val="001F3978"/>
    <w:rsid w:val="002101DA"/>
    <w:rsid w:val="002B3140"/>
    <w:rsid w:val="003149B3"/>
    <w:rsid w:val="00373B31"/>
    <w:rsid w:val="0043643D"/>
    <w:rsid w:val="004850E2"/>
    <w:rsid w:val="004A7A9C"/>
    <w:rsid w:val="004C2EDF"/>
    <w:rsid w:val="004E3BC5"/>
    <w:rsid w:val="00516992"/>
    <w:rsid w:val="00550E1A"/>
    <w:rsid w:val="00551B1A"/>
    <w:rsid w:val="00557F3A"/>
    <w:rsid w:val="005D163A"/>
    <w:rsid w:val="006D0925"/>
    <w:rsid w:val="00724305"/>
    <w:rsid w:val="00747818"/>
    <w:rsid w:val="00763AA9"/>
    <w:rsid w:val="0077107E"/>
    <w:rsid w:val="007910D2"/>
    <w:rsid w:val="007A4644"/>
    <w:rsid w:val="007D60BD"/>
    <w:rsid w:val="007F32EE"/>
    <w:rsid w:val="008503C6"/>
    <w:rsid w:val="00871424"/>
    <w:rsid w:val="00876B91"/>
    <w:rsid w:val="008D00C1"/>
    <w:rsid w:val="008F77A8"/>
    <w:rsid w:val="00903D2E"/>
    <w:rsid w:val="00952C31"/>
    <w:rsid w:val="009616A4"/>
    <w:rsid w:val="00976515"/>
    <w:rsid w:val="009A5D89"/>
    <w:rsid w:val="009D5159"/>
    <w:rsid w:val="00A446AE"/>
    <w:rsid w:val="00A52BF3"/>
    <w:rsid w:val="00A54045"/>
    <w:rsid w:val="00A671BB"/>
    <w:rsid w:val="00A768A1"/>
    <w:rsid w:val="00A82E59"/>
    <w:rsid w:val="00B418CF"/>
    <w:rsid w:val="00B620BB"/>
    <w:rsid w:val="00B62C05"/>
    <w:rsid w:val="00B73B46"/>
    <w:rsid w:val="00B7537F"/>
    <w:rsid w:val="00BC459E"/>
    <w:rsid w:val="00BE2690"/>
    <w:rsid w:val="00C30082"/>
    <w:rsid w:val="00C323F7"/>
    <w:rsid w:val="00C4616B"/>
    <w:rsid w:val="00C62733"/>
    <w:rsid w:val="00CD5436"/>
    <w:rsid w:val="00D300F2"/>
    <w:rsid w:val="00D77509"/>
    <w:rsid w:val="00DB6005"/>
    <w:rsid w:val="00DC0B64"/>
    <w:rsid w:val="00E04A98"/>
    <w:rsid w:val="00E27A69"/>
    <w:rsid w:val="00E313DF"/>
    <w:rsid w:val="00E34364"/>
    <w:rsid w:val="00E353A7"/>
    <w:rsid w:val="00E76BCD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298F4"/>
  <w15:chartTrackingRefBased/>
  <w15:docId w15:val="{EF8D6AB4-AA36-41C8-A7F7-B6E0AB88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customStyle="1" w:styleId="Default">
    <w:name w:val="Default"/>
    <w:rsid w:val="00044C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899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Haley Hoffman</cp:lastModifiedBy>
  <cp:revision>2</cp:revision>
  <cp:lastPrinted>2009-09-09T15:40:00Z</cp:lastPrinted>
  <dcterms:created xsi:type="dcterms:W3CDTF">2020-06-11T18:40:00Z</dcterms:created>
  <dcterms:modified xsi:type="dcterms:W3CDTF">2020-06-11T18:40:00Z</dcterms:modified>
</cp:coreProperties>
</file>